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D8803" w14:textId="77777777" w:rsidR="00CE514B" w:rsidRDefault="00000000">
      <w:pPr>
        <w:pStyle w:val="Standard"/>
        <w:jc w:val="center"/>
        <w:rPr>
          <w:rFonts w:ascii="Calibri" w:hAnsi="Calibri" w:cs="Calibri"/>
          <w:b/>
          <w:bCs/>
          <w:sz w:val="48"/>
          <w:szCs w:val="48"/>
        </w:rPr>
      </w:pPr>
      <w:r>
        <w:rPr>
          <w:rFonts w:ascii="Calibri" w:hAnsi="Calibri" w:cs="Calibri"/>
          <w:b/>
          <w:bCs/>
          <w:sz w:val="48"/>
          <w:szCs w:val="48"/>
        </w:rPr>
        <w:t>REGULAMIN GRY TERENOWEJ</w:t>
      </w:r>
    </w:p>
    <w:p w14:paraId="1247CA96" w14:textId="77777777" w:rsidR="00CE514B" w:rsidRDefault="00000000">
      <w:pPr>
        <w:pStyle w:val="Standard"/>
        <w:jc w:val="center"/>
        <w:rPr>
          <w:rFonts w:ascii="Calibri" w:hAnsi="Calibri" w:cs="Calibri"/>
          <w:b/>
          <w:bCs/>
          <w:sz w:val="48"/>
          <w:szCs w:val="48"/>
        </w:rPr>
      </w:pPr>
      <w:r>
        <w:rPr>
          <w:rFonts w:ascii="Calibri" w:hAnsi="Calibri" w:cs="Calibri"/>
          <w:b/>
          <w:bCs/>
          <w:sz w:val="48"/>
          <w:szCs w:val="48"/>
        </w:rPr>
        <w:t>„Szmaragd Europy”</w:t>
      </w:r>
    </w:p>
    <w:p w14:paraId="67339AC1" w14:textId="77777777" w:rsidR="00CE514B" w:rsidRDefault="00CE514B">
      <w:pPr>
        <w:pStyle w:val="Standard"/>
        <w:rPr>
          <w:rFonts w:ascii="Calibri" w:hAnsi="Calibri" w:cs="Calibri"/>
          <w:b/>
          <w:bCs/>
          <w:sz w:val="48"/>
          <w:szCs w:val="48"/>
        </w:rPr>
      </w:pPr>
    </w:p>
    <w:p w14:paraId="41C4DC25" w14:textId="77777777" w:rsidR="00CE514B" w:rsidRDefault="00000000">
      <w:pPr>
        <w:pStyle w:val="Nagwek2"/>
        <w:spacing w:before="240" w:after="240"/>
        <w:rPr>
          <w:rFonts w:ascii="Calibri" w:hAnsi="Calibri" w:cs="Calibri"/>
        </w:rPr>
      </w:pPr>
      <w:r>
        <w:rPr>
          <w:rFonts w:ascii="Calibri" w:hAnsi="Calibri" w:cs="Calibri"/>
        </w:rPr>
        <w:t>§ 1. Organizatorzy</w:t>
      </w:r>
    </w:p>
    <w:p w14:paraId="383E3ED9" w14:textId="77777777" w:rsidR="00CE514B" w:rsidRDefault="00000000">
      <w:pPr>
        <w:pStyle w:val="Textbody"/>
        <w:numPr>
          <w:ilvl w:val="0"/>
          <w:numId w:val="19"/>
        </w:numPr>
      </w:pPr>
      <w:r>
        <w:rPr>
          <w:rFonts w:ascii="Calibri" w:hAnsi="Calibri" w:cs="Calibri"/>
        </w:rPr>
        <w:t>Niniejszy regulamin, zwany dalej „Regulaminem”, określa ogólne zasady, zakres i warunki uczestnictwa w grze terenowej pod nazwą „Szmaragd Europy”.</w:t>
      </w:r>
    </w:p>
    <w:p w14:paraId="46FDE8A4" w14:textId="77777777" w:rsidR="00CE514B" w:rsidRDefault="00000000">
      <w:pPr>
        <w:pStyle w:val="Textbody"/>
        <w:numPr>
          <w:ilvl w:val="0"/>
          <w:numId w:val="15"/>
        </w:numPr>
      </w:pPr>
      <w:r>
        <w:rPr>
          <w:rFonts w:ascii="Calibri" w:hAnsi="Calibri" w:cs="Calibri"/>
        </w:rPr>
        <w:t xml:space="preserve">Organizatorem gry terenowej „Szmaragd Europy” zwanej dalej „Grą”, jest </w:t>
      </w:r>
      <w:r>
        <w:rPr>
          <w:rFonts w:ascii="Calibri" w:hAnsi="Calibri" w:cs="Calibri"/>
          <w:bCs/>
        </w:rPr>
        <w:t xml:space="preserve">Sekretariat ds. Młodzieży Województwa Zachodniopomorskiego prowadzący </w:t>
      </w:r>
      <w:r>
        <w:rPr>
          <w:rFonts w:ascii="Calibri" w:hAnsi="Calibri" w:cs="Calibri"/>
          <w:b/>
        </w:rPr>
        <w:t>punkt EUROPE DIRECT Szczecin</w:t>
      </w:r>
      <w:r>
        <w:rPr>
          <w:rFonts w:ascii="Calibri" w:hAnsi="Calibri" w:cs="Calibri"/>
          <w:bCs/>
        </w:rPr>
        <w:t xml:space="preserve"> z</w:t>
      </w:r>
      <w:r>
        <w:rPr>
          <w:rFonts w:ascii="Calibri" w:hAnsi="Calibri" w:cs="Calibri"/>
        </w:rPr>
        <w:t>wany dalej „Organizatorem”.</w:t>
      </w:r>
    </w:p>
    <w:p w14:paraId="15D2C54E" w14:textId="77777777" w:rsidR="00CE514B" w:rsidRDefault="00000000">
      <w:pPr>
        <w:pStyle w:val="Textbody"/>
        <w:numPr>
          <w:ilvl w:val="0"/>
          <w:numId w:val="15"/>
        </w:numPr>
      </w:pPr>
      <w:r>
        <w:rPr>
          <w:rFonts w:ascii="Calibri" w:hAnsi="Calibri" w:cs="Calibri"/>
        </w:rPr>
        <w:t>Administratorem zebranych danych osobowych osób biorących udział w Grze („Uczestników”) jest Sekretariat ds. Młodzieży Województwa Zachodniopomorskiego prowadzący punkt EUROPE DIRECT Szczecin.</w:t>
      </w:r>
    </w:p>
    <w:p w14:paraId="51E80020" w14:textId="77777777" w:rsidR="00CE514B" w:rsidRDefault="00000000">
      <w:pPr>
        <w:pStyle w:val="Textbody"/>
        <w:numPr>
          <w:ilvl w:val="0"/>
          <w:numId w:val="15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Klauzula informacyjna dla Uczestników Gry, będąca Załącznikiem do niniejszego Regulaminu, stanowi wypełnienie ciążącego na Administratorze obowiązku informacyjnego, o którym mowa w art. 13 Rozporządzenia Parlamentu Europejskiego </w:t>
      </w:r>
      <w:r>
        <w:rPr>
          <w:rFonts w:ascii="Calibri" w:hAnsi="Calibri" w:cs="Calibri"/>
        </w:rPr>
        <w:br/>
        <w:t xml:space="preserve">i Rady (UE) 2016/679 z dnia 27 kwietnia 2016 r. w sprawie ochrony osób fizycznych </w:t>
      </w:r>
      <w:r>
        <w:rPr>
          <w:rFonts w:ascii="Calibri" w:hAnsi="Calibri" w:cs="Calibri"/>
        </w:rPr>
        <w:br/>
        <w:t>w związku z przetwarzaniem danych osobowych i w sprawie swobodnego przepływu takich danych oraz uchylenia dyrektywy 95/46/WE (ogólne rozporządzenie o ochronie danych).</w:t>
      </w:r>
    </w:p>
    <w:p w14:paraId="4C59ADB5" w14:textId="77777777" w:rsidR="00CE514B" w:rsidRDefault="00CE514B">
      <w:pPr>
        <w:pStyle w:val="Textbody"/>
        <w:ind w:left="720"/>
        <w:rPr>
          <w:rFonts w:ascii="Calibri" w:hAnsi="Calibri" w:cs="Calibri"/>
        </w:rPr>
      </w:pPr>
    </w:p>
    <w:p w14:paraId="2769C9AE" w14:textId="77777777" w:rsidR="00CE514B" w:rsidRDefault="00000000">
      <w:pPr>
        <w:pStyle w:val="Standard"/>
        <w:spacing w:before="240" w:after="240"/>
        <w:ind w:left="709" w:hanging="709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§ 2. Zasady Gry – REJESTRACJA</w:t>
      </w:r>
    </w:p>
    <w:p w14:paraId="206AD248" w14:textId="77777777" w:rsidR="00CE514B" w:rsidRDefault="00000000">
      <w:pPr>
        <w:pStyle w:val="HTML-wstpniesformatowany"/>
        <w:numPr>
          <w:ilvl w:val="0"/>
          <w:numId w:val="20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Zapisy na Grę prowadzone są w szkołach w mieście Kołobrzeg.</w:t>
      </w:r>
    </w:p>
    <w:p w14:paraId="3D11E53B" w14:textId="77777777" w:rsidR="00CE514B" w:rsidRDefault="00000000">
      <w:pPr>
        <w:pStyle w:val="Textbody"/>
        <w:numPr>
          <w:ilvl w:val="0"/>
          <w:numId w:val="8"/>
        </w:numPr>
      </w:pPr>
      <w:r>
        <w:rPr>
          <w:rFonts w:ascii="Calibri" w:hAnsi="Calibri" w:cs="Calibri"/>
        </w:rPr>
        <w:t>Zgłoszenie wysłane na maila piotr.rybczynski@kikip.kolobrzeg.eu powinno zawierać między innymi następujące dane osób wchodzących w skład drużyny: imię i nazwisko kapitana drużyny, imiona i nazwiska pozostałych członków drużyny, e-mail, numer telefonu kontaktowego jednego z członków drużyny.</w:t>
      </w:r>
    </w:p>
    <w:p w14:paraId="7293D070" w14:textId="77777777" w:rsidR="00CE514B" w:rsidRDefault="00000000">
      <w:pPr>
        <w:pStyle w:val="Textbody"/>
        <w:numPr>
          <w:ilvl w:val="0"/>
          <w:numId w:val="8"/>
        </w:numPr>
      </w:pPr>
      <w:r>
        <w:rPr>
          <w:rFonts w:ascii="Calibri" w:hAnsi="Calibri" w:cs="Calibri"/>
          <w:b/>
        </w:rPr>
        <w:t>Zgłoszenia będą przyjmowane do dnia 20 kwietnia 2024 r. (do godziny 24.00 )</w:t>
      </w:r>
      <w:r>
        <w:rPr>
          <w:rFonts w:ascii="Calibri" w:hAnsi="Calibri" w:cs="Calibri"/>
        </w:rPr>
        <w:t xml:space="preserve"> lub do wyczerpania liczby miejsc w Grze (nie więcej niż 80 osób łącznie, drużyny od 2 do 4 uczestników).</w:t>
      </w:r>
    </w:p>
    <w:p w14:paraId="2BB047E2" w14:textId="77777777" w:rsidR="00CE514B" w:rsidRDefault="00000000">
      <w:pPr>
        <w:pStyle w:val="Textbody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Osoba zgłaszająca uczestników zobowiązuje się do zapoznania z niniejszym regulaminem wszystkich zgłoszonych uczestników lub opiekunów prawnych w przypadku osób nieletnich.</w:t>
      </w:r>
    </w:p>
    <w:p w14:paraId="24C271DC" w14:textId="77777777" w:rsidR="00CE514B" w:rsidRDefault="00000000">
      <w:pPr>
        <w:pStyle w:val="Textbody"/>
        <w:numPr>
          <w:ilvl w:val="0"/>
          <w:numId w:val="8"/>
        </w:numPr>
      </w:pPr>
      <w:r>
        <w:rPr>
          <w:rFonts w:ascii="Calibri" w:hAnsi="Calibri" w:cs="Calibri"/>
        </w:rPr>
        <w:t>Wszystkie wiadomości e-mail wysłane przez Organizatora za pośrednictwem jego serwera pocztowego lub jego infrastruktury poczty elektronicznej uznaje się za dostarczone do adresata.</w:t>
      </w:r>
    </w:p>
    <w:p w14:paraId="5296C6B5" w14:textId="77777777" w:rsidR="00CE514B" w:rsidRDefault="00CE514B">
      <w:pPr>
        <w:pStyle w:val="Textbody"/>
        <w:rPr>
          <w:rFonts w:ascii="Calibri" w:hAnsi="Calibri" w:cs="Calibri"/>
          <w:shd w:val="clear" w:color="auto" w:fill="FFFF00"/>
        </w:rPr>
      </w:pPr>
    </w:p>
    <w:p w14:paraId="7D51FA06" w14:textId="77777777" w:rsidR="00CE514B" w:rsidRDefault="00000000">
      <w:pPr>
        <w:pStyle w:val="Standard"/>
        <w:spacing w:before="240" w:after="240"/>
        <w:ind w:left="709" w:hanging="709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§ 3. Zasady Gry – UDZIAŁ W GRZE</w:t>
      </w:r>
    </w:p>
    <w:p w14:paraId="4CF1A413" w14:textId="77777777" w:rsidR="00CE514B" w:rsidRDefault="00000000">
      <w:pPr>
        <w:pStyle w:val="Textbody"/>
        <w:numPr>
          <w:ilvl w:val="0"/>
          <w:numId w:val="21"/>
        </w:numPr>
      </w:pPr>
      <w:r>
        <w:rPr>
          <w:rFonts w:ascii="Calibri" w:hAnsi="Calibri" w:cs="Calibri"/>
        </w:rPr>
        <w:t>Udział w Grze jest bezpłatny oraz dobrowolny.</w:t>
      </w:r>
    </w:p>
    <w:p w14:paraId="6D305C51" w14:textId="77777777" w:rsidR="00CE514B" w:rsidRDefault="00000000">
      <w:pPr>
        <w:pStyle w:val="Textbody"/>
        <w:numPr>
          <w:ilvl w:val="0"/>
          <w:numId w:val="21"/>
        </w:numPr>
      </w:pPr>
      <w:r>
        <w:rPr>
          <w:rFonts w:ascii="Calibri" w:hAnsi="Calibri" w:cs="Calibri"/>
        </w:rPr>
        <w:t>Każda z Drużyn składa się z minimum 2 a maksymalnie z 4 osób.</w:t>
      </w:r>
    </w:p>
    <w:p w14:paraId="73529372" w14:textId="77777777" w:rsidR="00CE514B" w:rsidRDefault="00000000">
      <w:pPr>
        <w:pStyle w:val="Textbody"/>
        <w:numPr>
          <w:ilvl w:val="0"/>
          <w:numId w:val="21"/>
        </w:numPr>
      </w:pPr>
      <w:r>
        <w:rPr>
          <w:rFonts w:ascii="Calibri" w:hAnsi="Calibri" w:cs="Calibri"/>
        </w:rPr>
        <w:t>Minimalny wiek uczestników Gry to 12 lat.</w:t>
      </w:r>
    </w:p>
    <w:p w14:paraId="41EF7EB7" w14:textId="77777777" w:rsidR="00CE514B" w:rsidRDefault="00000000">
      <w:pPr>
        <w:pStyle w:val="Textbody"/>
        <w:numPr>
          <w:ilvl w:val="0"/>
          <w:numId w:val="21"/>
        </w:numPr>
        <w:rPr>
          <w:rFonts w:ascii="Calibri" w:hAnsi="Calibri" w:cs="Calibri"/>
        </w:rPr>
      </w:pPr>
      <w:r>
        <w:rPr>
          <w:rFonts w:ascii="Calibri" w:hAnsi="Calibri" w:cs="Calibri"/>
        </w:rPr>
        <w:t>Przynajmniej 1 osoba w każdej zarejestrowanej w Grze drużynie musi być pełnoletnia.</w:t>
      </w:r>
    </w:p>
    <w:p w14:paraId="1BDD0787" w14:textId="77777777" w:rsidR="00CE514B" w:rsidRDefault="00000000">
      <w:pPr>
        <w:pStyle w:val="Textbody"/>
        <w:numPr>
          <w:ilvl w:val="0"/>
          <w:numId w:val="21"/>
        </w:numPr>
      </w:pPr>
      <w:r>
        <w:rPr>
          <w:rFonts w:ascii="Calibri" w:hAnsi="Calibri" w:cs="Calibri"/>
        </w:rPr>
        <w:lastRenderedPageBreak/>
        <w:t>Osoba pełnoletnia w danej drużynie jest kapitanem drużyny.</w:t>
      </w:r>
    </w:p>
    <w:p w14:paraId="09767FBE" w14:textId="77777777" w:rsidR="00CE514B" w:rsidRDefault="00000000">
      <w:pPr>
        <w:pStyle w:val="Textbody"/>
        <w:numPr>
          <w:ilvl w:val="0"/>
          <w:numId w:val="21"/>
        </w:numPr>
      </w:pPr>
      <w:r>
        <w:rPr>
          <w:rFonts w:ascii="Calibri" w:hAnsi="Calibri" w:cs="Calibri"/>
        </w:rPr>
        <w:t xml:space="preserve">Jako osoba pełnoletnia odpowiada także za przestrzeganie regulaminu Gry oraz – w zakresie regulowanym przez Kodeks Cywilny – za bezpieczeństwo swojej drużyny w czasie trwania Gry.  </w:t>
      </w:r>
    </w:p>
    <w:p w14:paraId="220F4A42" w14:textId="77777777" w:rsidR="00CE514B" w:rsidRDefault="00000000">
      <w:pPr>
        <w:pStyle w:val="Textbody"/>
        <w:numPr>
          <w:ilvl w:val="0"/>
          <w:numId w:val="21"/>
        </w:numPr>
      </w:pPr>
      <w:r>
        <w:rPr>
          <w:rFonts w:ascii="Calibri" w:hAnsi="Calibri" w:cs="Calibri"/>
        </w:rPr>
        <w:t xml:space="preserve">Osoby niepełnoletnie, które ukończyły lat 12, ale nie ukończyły 18 lat oraz osoby nieposiadające zdolności do czynności prawnych i (lub) posiadające ograniczoną zdolność do czynności prawnych mogą wziąć udział w Grze pod warunkiem przedstawienia w Punkcie Startowym uprzednio podpisanej pisemnej zgody na udział w Grze opiekuna prawnego lub przedstawiciela ustawowego. Dostarczenie pisemnej zgody nie zwalnia takiej drużyny z warunku posiadania w swym składzie jednej osoby pełnoletniej – kapitana drużyny.  </w:t>
      </w:r>
    </w:p>
    <w:p w14:paraId="3FA07C3A" w14:textId="77777777" w:rsidR="00CE514B" w:rsidRDefault="00000000">
      <w:pPr>
        <w:pStyle w:val="Textbody"/>
        <w:numPr>
          <w:ilvl w:val="0"/>
          <w:numId w:val="21"/>
        </w:numPr>
      </w:pPr>
      <w:r>
        <w:rPr>
          <w:rFonts w:ascii="Calibri" w:hAnsi="Calibri" w:cs="Calibri"/>
        </w:rPr>
        <w:t>Zgoda przedstawiciela ustawowego lub opiekuna prawnego powinna obejmować w szczególności zgodę na udział w Grze oraz akceptację postanowień niniejszego regulaminu, w tym na przetwarzanie danych osobowych uczestnika oraz wykorzystanie wizerunku uczestnika przez Organizatora. Wzór takiej zgody stanowi załącznik numer 1 do regulaminu.</w:t>
      </w:r>
    </w:p>
    <w:p w14:paraId="0ACA8408" w14:textId="77777777" w:rsidR="00CE514B" w:rsidRDefault="00000000">
      <w:pPr>
        <w:pStyle w:val="Textbody"/>
        <w:numPr>
          <w:ilvl w:val="0"/>
          <w:numId w:val="21"/>
        </w:numPr>
      </w:pPr>
      <w:r>
        <w:rPr>
          <w:rFonts w:ascii="Calibri" w:hAnsi="Calibri" w:cs="Calibri"/>
        </w:rPr>
        <w:t xml:space="preserve">W przypadku szkolnych grup zorganizowanych, w skład których wchodzą osoby niepełnoletnie, istnieje możliwość zgłoszenia jednego opiekuna (w domyśle: nauczyciela), jako kapitana kilku drużyn. W tym przypadku osoba opiekuna nie wlicza się do maksymalnie czterosobowego składu drużyny i nie musi brać udziału w Grze razem z drużyną. W takim przypadku opiekun także musi dostarczyć na Punkt Startowy wspomniane w par. 3 pkt. 7. zgody stanowiące załącznik nr 1 niniejszego regulaminu.  </w:t>
      </w:r>
    </w:p>
    <w:p w14:paraId="1637DAE9" w14:textId="77777777" w:rsidR="00CE514B" w:rsidRDefault="00000000">
      <w:pPr>
        <w:pStyle w:val="Textbody"/>
        <w:numPr>
          <w:ilvl w:val="0"/>
          <w:numId w:val="21"/>
        </w:numPr>
        <w:jc w:val="left"/>
      </w:pPr>
      <w:r>
        <w:rPr>
          <w:rFonts w:ascii="Calibri" w:hAnsi="Calibri" w:cs="Calibri"/>
        </w:rPr>
        <w:t>Uczestnikami Gry nie mogą być pracownicy i przedstawiciele Organizatora.</w:t>
      </w:r>
    </w:p>
    <w:p w14:paraId="77D5D25D" w14:textId="77777777" w:rsidR="00CE514B" w:rsidRDefault="00CE514B">
      <w:pPr>
        <w:pStyle w:val="Standard"/>
        <w:jc w:val="center"/>
        <w:rPr>
          <w:rFonts w:ascii="Calibri" w:hAnsi="Calibri" w:cs="Calibri"/>
          <w:b/>
          <w:bCs/>
          <w:shd w:val="clear" w:color="auto" w:fill="FFFF00"/>
        </w:rPr>
      </w:pPr>
    </w:p>
    <w:p w14:paraId="60F4430D" w14:textId="77777777" w:rsidR="00CE514B" w:rsidRDefault="00CE514B">
      <w:pPr>
        <w:pStyle w:val="Standard"/>
        <w:jc w:val="center"/>
        <w:rPr>
          <w:rFonts w:ascii="Calibri" w:hAnsi="Calibri" w:cs="Calibri"/>
        </w:rPr>
      </w:pPr>
    </w:p>
    <w:p w14:paraId="15BD40F0" w14:textId="77777777" w:rsidR="00CE514B" w:rsidRDefault="00000000">
      <w:pPr>
        <w:pStyle w:val="Standard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§ 4. ODBIÓR KART DO GRY I DODATKOWA REKRUTACJA</w:t>
      </w:r>
    </w:p>
    <w:p w14:paraId="1870EA4B" w14:textId="77777777" w:rsidR="00CE514B" w:rsidRDefault="00CE514B">
      <w:pPr>
        <w:pStyle w:val="Standard"/>
        <w:jc w:val="both"/>
        <w:rPr>
          <w:rFonts w:ascii="Calibri" w:hAnsi="Calibri" w:cs="Calibri"/>
        </w:rPr>
      </w:pPr>
    </w:p>
    <w:p w14:paraId="3ED8EE14" w14:textId="77777777" w:rsidR="00CE514B" w:rsidRDefault="00000000">
      <w:pPr>
        <w:pStyle w:val="Standard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Gra przeprowadzona zostanie dnia 23 kwietnia 2024 r. na terenie miasta Kołobrzeg w godzinach 11:00 do 12:30</w:t>
      </w:r>
    </w:p>
    <w:p w14:paraId="23323CE6" w14:textId="77777777" w:rsidR="00CE514B" w:rsidRDefault="00000000">
      <w:pPr>
        <w:pStyle w:val="Standard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Punkt Startowy i Finałowy Gry znajdować się będą na promenadzie przed wejściem na molo.</w:t>
      </w:r>
    </w:p>
    <w:p w14:paraId="59570FE8" w14:textId="77777777" w:rsidR="00CE514B" w:rsidRDefault="00000000">
      <w:pPr>
        <w:pStyle w:val="Standard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Odbiór kart do Gry przez drużyny będzie możliwy 23 kwietnia od godz. 10:40 i trwać będzie do godziny 10:55 w Punkcie Startowym.</w:t>
      </w:r>
    </w:p>
    <w:p w14:paraId="7C0A14A3" w14:textId="77777777" w:rsidR="00CE514B" w:rsidRDefault="00000000">
      <w:pPr>
        <w:pStyle w:val="Standard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Kapitan drużyny (osoba pełnoletnia) kwituje odbiór karty do Gry w punkcie Startowym, podpisując się na liście drużyn.</w:t>
      </w:r>
    </w:p>
    <w:p w14:paraId="29C6BDDB" w14:textId="77777777" w:rsidR="00CE514B" w:rsidRDefault="00000000">
      <w:pPr>
        <w:pStyle w:val="Standard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Każdy zespół w momencie potwierdzenia rejestracji otrzyma kartę do Gry.</w:t>
      </w:r>
    </w:p>
    <w:p w14:paraId="486E5226" w14:textId="77777777" w:rsidR="00CE514B" w:rsidRDefault="00000000">
      <w:pPr>
        <w:pStyle w:val="Standard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Odbierając kartę do Gry, kapitan drużyny zgadza się w imieniu drużyny na warunki Gry i potwierdza, że drużyna zapoznała się z jej regulaminem.</w:t>
      </w:r>
    </w:p>
    <w:p w14:paraId="4B52629B" w14:textId="77777777" w:rsidR="00CE514B" w:rsidRDefault="00000000">
      <w:pPr>
        <w:pStyle w:val="Standard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Nieodebranie karty do Gry do godziny 10:45 jest równoznaczne z rezygnacją z udziału w grze.</w:t>
      </w:r>
    </w:p>
    <w:p w14:paraId="329DB63E" w14:textId="77777777" w:rsidR="00CE514B" w:rsidRDefault="00CE514B">
      <w:pPr>
        <w:pStyle w:val="Standard"/>
        <w:ind w:left="720"/>
        <w:jc w:val="both"/>
        <w:rPr>
          <w:rFonts w:ascii="Calibri" w:hAnsi="Calibri" w:cs="Calibri"/>
          <w:shd w:val="clear" w:color="auto" w:fill="FFFF00"/>
        </w:rPr>
      </w:pPr>
    </w:p>
    <w:p w14:paraId="67652B82" w14:textId="77777777" w:rsidR="00CE514B" w:rsidRDefault="00000000">
      <w:pPr>
        <w:pStyle w:val="Standard"/>
        <w:ind w:left="72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§ 5. BEZPIECZEŃSTWO I DODATKOWE WYMAGANIA W CZASIE GRY</w:t>
      </w:r>
    </w:p>
    <w:p w14:paraId="2F4302E7" w14:textId="77777777" w:rsidR="00CE514B" w:rsidRDefault="00CE514B">
      <w:pPr>
        <w:pStyle w:val="Standard"/>
        <w:ind w:left="720"/>
        <w:jc w:val="center"/>
        <w:rPr>
          <w:rFonts w:ascii="Calibri" w:hAnsi="Calibri" w:cs="Calibri"/>
          <w:b/>
          <w:bCs/>
          <w:shd w:val="clear" w:color="auto" w:fill="FFFF00"/>
        </w:rPr>
      </w:pPr>
    </w:p>
    <w:p w14:paraId="38D3283E" w14:textId="77777777" w:rsidR="00CE514B" w:rsidRDefault="00000000">
      <w:pPr>
        <w:pStyle w:val="Standard"/>
        <w:numPr>
          <w:ilvl w:val="0"/>
          <w:numId w:val="23"/>
        </w:num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Każdy pełnoletni uczestnik w momencie odbioru karty do Gry powinien przedłożyć w punkcie startowym podpisany załącznik numer 1 regulaminu– zgodę na przetwarzanie wizerunku za każdą osobę w swojej drużynie.</w:t>
      </w:r>
    </w:p>
    <w:p w14:paraId="17BBA193" w14:textId="77777777" w:rsidR="00CE514B" w:rsidRDefault="00000000">
      <w:pPr>
        <w:pStyle w:val="Standard"/>
        <w:numPr>
          <w:ilvl w:val="0"/>
          <w:numId w:val="17"/>
        </w:num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Odebranie karty stanowi równocześnie potwierdzenie przez uczestnika dobrego stanu zdrowia umożliwiającego udział w Grze.</w:t>
      </w:r>
    </w:p>
    <w:p w14:paraId="14325015" w14:textId="77777777" w:rsidR="00CE514B" w:rsidRDefault="00000000">
      <w:pPr>
        <w:pStyle w:val="Standard"/>
        <w:numPr>
          <w:ilvl w:val="0"/>
          <w:numId w:val="1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Organizator nie ponosi odpowiedzialności za bezpieczeństwo osób uczestniczących w Grze, poza odpowiedzialnością wyrażoną wprost w przepisach obowiązującego prawa. Każdy z uczestników odpowiada za własne bezpieczeństwo w trakcie udziału w Grze. Za bezpieczeństwo niepełnoletnich uczestników Gry oraz przestrzeganie regulaminu odpowiada kapitan drużyny – osoba pełnoletnia w każdej drużynie.</w:t>
      </w:r>
    </w:p>
    <w:p w14:paraId="6936FAA3" w14:textId="77777777" w:rsidR="00CE514B" w:rsidRDefault="00000000">
      <w:pPr>
        <w:pStyle w:val="Standard"/>
        <w:numPr>
          <w:ilvl w:val="0"/>
          <w:numId w:val="1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Warunkiem udziału w Grze jest prezentacja przez uczestników w widocznym miejscu elementów identyfikacyjnych przez cały czas trwania Gry: karty do gry podpisanej imionami i nazwiskami wszystkich uczestników.</w:t>
      </w:r>
    </w:p>
    <w:p w14:paraId="7D3A2437" w14:textId="77777777" w:rsidR="00CE514B" w:rsidRDefault="00000000">
      <w:pPr>
        <w:pStyle w:val="Standard"/>
        <w:numPr>
          <w:ilvl w:val="0"/>
          <w:numId w:val="1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Poprzez odbiór karty do Gry uczestnik wyraża zgodę na:</w:t>
      </w:r>
    </w:p>
    <w:p w14:paraId="3A8C4C7D" w14:textId="77777777" w:rsidR="00CE514B" w:rsidRDefault="00000000">
      <w:pPr>
        <w:pStyle w:val="Standard"/>
        <w:ind w:left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wzięcie udziału w Grze na warunkach określonych w niniejszym regulaminie;</w:t>
      </w:r>
    </w:p>
    <w:p w14:paraId="335F30A7" w14:textId="77777777" w:rsidR="00CE514B" w:rsidRDefault="00000000">
      <w:pPr>
        <w:pStyle w:val="Standard"/>
        <w:ind w:left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przetwarzanie przez Organizatora Gry danych osobowych uczestnika oraz osób towarzyszących (w domyśle: dzieci) w zakresie niezbędnym dla przeprowadzenia Gry (w związku z obowiązkami określonymi w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(Dziennik Urzędowy Unii Europejskiej z dnia 14 maja 2016 r. L 119/1)) w zakresie określonym w klauzuli stanowiącej Załącznik do Regulaminu;</w:t>
      </w:r>
    </w:p>
    <w:p w14:paraId="65DA36F4" w14:textId="77777777" w:rsidR="00CE514B" w:rsidRDefault="00000000">
      <w:pPr>
        <w:pStyle w:val="Standard"/>
        <w:ind w:left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d) opublikowanie na łamach prasy i w mediach oraz na stronach internetowych Organizatorów oraz innych partnerów Gry zdjęć oraz nagrań z gry, na których znajduje się wizerunek uczestnika lub osób towarzyszących w całości lub częściowo, przetworzony lub zniekształcony, kolorowy lub jednobarwny, w jedno lub wielokrotnych publikacjach, ilustracjach, reklamach, drukowanych lub elektronicznych.</w:t>
      </w:r>
    </w:p>
    <w:p w14:paraId="7F7B28FF" w14:textId="77777777" w:rsidR="00CE514B" w:rsidRDefault="00CE514B">
      <w:pPr>
        <w:pStyle w:val="Standard"/>
        <w:ind w:left="720"/>
        <w:jc w:val="both"/>
        <w:rPr>
          <w:rFonts w:ascii="Calibri" w:hAnsi="Calibri" w:cs="Calibri"/>
          <w:shd w:val="clear" w:color="auto" w:fill="FFFF00"/>
        </w:rPr>
      </w:pPr>
    </w:p>
    <w:p w14:paraId="32E0B03B" w14:textId="77777777" w:rsidR="00CE514B" w:rsidRDefault="00CE514B">
      <w:pPr>
        <w:pStyle w:val="Standard"/>
        <w:jc w:val="both"/>
        <w:rPr>
          <w:rFonts w:ascii="Calibri" w:hAnsi="Calibri" w:cs="Calibri"/>
          <w:shd w:val="clear" w:color="auto" w:fill="FFFF00"/>
        </w:rPr>
      </w:pPr>
    </w:p>
    <w:p w14:paraId="70D588FE" w14:textId="77777777" w:rsidR="00CE514B" w:rsidRDefault="00000000">
      <w:pPr>
        <w:pStyle w:val="Standard"/>
        <w:spacing w:before="240" w:after="240"/>
        <w:ind w:left="709" w:hanging="709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§ 6. ZASADY GRY – PRZEBIEG GRY</w:t>
      </w:r>
    </w:p>
    <w:p w14:paraId="4AF57601" w14:textId="77777777" w:rsidR="00CE514B" w:rsidRDefault="00000000">
      <w:pPr>
        <w:pStyle w:val="Standard"/>
        <w:numPr>
          <w:ilvl w:val="0"/>
          <w:numId w:val="24"/>
        </w:numPr>
        <w:tabs>
          <w:tab w:val="left" w:pos="1418"/>
        </w:tabs>
        <w:ind w:left="709" w:hanging="709"/>
        <w:jc w:val="both"/>
      </w:pPr>
      <w:r>
        <w:rPr>
          <w:rFonts w:ascii="Calibri" w:hAnsi="Calibri" w:cs="Calibri"/>
          <w:b/>
          <w:u w:val="single"/>
        </w:rPr>
        <w:t>Gra rozpoczyna się dokładnie o godzinie 11:00</w:t>
      </w:r>
      <w:r>
        <w:rPr>
          <w:rFonts w:ascii="Calibri" w:hAnsi="Calibri" w:cs="Calibri"/>
        </w:rPr>
        <w:t xml:space="preserve"> Od tej godziny liczony jest czas wykonywania zadań, jednakowy dla każdej drużyny.</w:t>
      </w:r>
    </w:p>
    <w:p w14:paraId="45BCD669" w14:textId="77777777" w:rsidR="00CE514B" w:rsidRDefault="00000000">
      <w:pPr>
        <w:pStyle w:val="Standard"/>
        <w:numPr>
          <w:ilvl w:val="0"/>
          <w:numId w:val="6"/>
        </w:numPr>
        <w:tabs>
          <w:tab w:val="left" w:pos="1418"/>
        </w:tabs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Do wykonania są cztery zadania stacjonarne, których przebieg kontrolowany jest przez animatorów.</w:t>
      </w:r>
    </w:p>
    <w:p w14:paraId="787A5002" w14:textId="77777777" w:rsidR="00CE514B" w:rsidRDefault="00000000">
      <w:pPr>
        <w:pStyle w:val="Standard"/>
        <w:numPr>
          <w:ilvl w:val="0"/>
          <w:numId w:val="6"/>
        </w:numPr>
        <w:tabs>
          <w:tab w:val="left" w:pos="1418"/>
        </w:tabs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Do zadań można będzie przystąpić dopiero od momentu startu Gry – tj. od godziny 11:00</w:t>
      </w:r>
    </w:p>
    <w:p w14:paraId="075C6314" w14:textId="77777777" w:rsidR="00CE514B" w:rsidRDefault="00000000">
      <w:pPr>
        <w:pStyle w:val="Standard"/>
        <w:numPr>
          <w:ilvl w:val="0"/>
          <w:numId w:val="6"/>
        </w:numPr>
        <w:tabs>
          <w:tab w:val="left" w:pos="1418"/>
        </w:tabs>
        <w:ind w:left="709" w:hanging="709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Kolejność wykonywania zadań na trasie Gry jest dowolna.</w:t>
      </w:r>
    </w:p>
    <w:p w14:paraId="7E519D99" w14:textId="77777777" w:rsidR="00CE514B" w:rsidRDefault="00000000">
      <w:pPr>
        <w:pStyle w:val="Standard"/>
        <w:numPr>
          <w:ilvl w:val="0"/>
          <w:numId w:val="6"/>
        </w:numPr>
        <w:tabs>
          <w:tab w:val="left" w:pos="1418"/>
        </w:tabs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przypadku, gdy na wykonanie zadania czeka już inna drużyna, decyzja o szukaniu następnego punktu lub też o pozostaniu w kolejce należy wyłącznie do drużyny.</w:t>
      </w:r>
    </w:p>
    <w:p w14:paraId="1C1804A6" w14:textId="77777777" w:rsidR="00CE514B" w:rsidRDefault="00000000">
      <w:pPr>
        <w:pStyle w:val="Standard"/>
        <w:numPr>
          <w:ilvl w:val="0"/>
          <w:numId w:val="6"/>
        </w:numPr>
        <w:tabs>
          <w:tab w:val="left" w:pos="1418"/>
        </w:tabs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kolejce do wykonania zadania należy zachować dystans co najmniej 2 m od innych drużyn.</w:t>
      </w:r>
    </w:p>
    <w:p w14:paraId="607716C4" w14:textId="77777777" w:rsidR="00CE514B" w:rsidRDefault="00000000">
      <w:pPr>
        <w:pStyle w:val="Standard"/>
        <w:numPr>
          <w:ilvl w:val="0"/>
          <w:numId w:val="6"/>
        </w:numPr>
        <w:tabs>
          <w:tab w:val="left" w:pos="1418"/>
        </w:tabs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Gra toczy się na terenie rekreacyjnym, dostępnym dla innych osób i zaleca się zachowanie szczególnej ostrożności podczas Gry.</w:t>
      </w:r>
    </w:p>
    <w:p w14:paraId="53B13B76" w14:textId="77777777" w:rsidR="00CE514B" w:rsidRDefault="00000000">
      <w:pPr>
        <w:pStyle w:val="Standard"/>
        <w:spacing w:before="240" w:after="24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§ 7. Zasady Gry – PORUSZANIE SIĘ PO TERENIE GRY ORAZ DYSKWALIFIKACJA</w:t>
      </w:r>
    </w:p>
    <w:p w14:paraId="51430B09" w14:textId="77777777" w:rsidR="00CE514B" w:rsidRDefault="00000000">
      <w:pPr>
        <w:pStyle w:val="Standard"/>
        <w:numPr>
          <w:ilvl w:val="0"/>
          <w:numId w:val="25"/>
        </w:numPr>
        <w:tabs>
          <w:tab w:val="left" w:pos="1418"/>
        </w:tabs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Karta do Gry musi być podpisana imionami i nazwiskami wszystkich członków drużyny.</w:t>
      </w:r>
    </w:p>
    <w:p w14:paraId="140B4B10" w14:textId="77777777" w:rsidR="00CE514B" w:rsidRDefault="00000000">
      <w:pPr>
        <w:pStyle w:val="Standard"/>
        <w:numPr>
          <w:ilvl w:val="0"/>
          <w:numId w:val="12"/>
        </w:numPr>
        <w:tabs>
          <w:tab w:val="left" w:pos="1418"/>
        </w:tabs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 terenie Gry uczestnicy poruszają się wyłącznie pieszo. Nie wolno w czasie trwania Gry korzystać z żadnych pojazdów, w tym z rowerów, rowerów elektrycznych czy hulajnóg.</w:t>
      </w:r>
    </w:p>
    <w:p w14:paraId="104B62C8" w14:textId="77777777" w:rsidR="00CE514B" w:rsidRDefault="00000000">
      <w:pPr>
        <w:pStyle w:val="Standard"/>
        <w:numPr>
          <w:ilvl w:val="0"/>
          <w:numId w:val="12"/>
        </w:numPr>
        <w:tabs>
          <w:tab w:val="left" w:pos="1418"/>
        </w:tabs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Wyjątkiem od powyższego punktu są osoby niepełnosprawne, które mogą korzystać z wszelkich niezbędnych do poruszania się pomocy.  </w:t>
      </w:r>
    </w:p>
    <w:p w14:paraId="37194E73" w14:textId="77777777" w:rsidR="00CE514B" w:rsidRDefault="00000000">
      <w:pPr>
        <w:pStyle w:val="Standard"/>
        <w:numPr>
          <w:ilvl w:val="0"/>
          <w:numId w:val="12"/>
        </w:numPr>
        <w:tabs>
          <w:tab w:val="left" w:pos="1418"/>
        </w:tabs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Zakazane jest rozdzielanie drużyn przez cały czas trwania gry.</w:t>
      </w:r>
    </w:p>
    <w:p w14:paraId="60E369AB" w14:textId="77777777" w:rsidR="00CE514B" w:rsidRDefault="00000000">
      <w:pPr>
        <w:pStyle w:val="Standard"/>
        <w:numPr>
          <w:ilvl w:val="0"/>
          <w:numId w:val="12"/>
        </w:numPr>
        <w:tabs>
          <w:tab w:val="left" w:pos="1418"/>
        </w:tabs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W przypadku wykrycia przez animatorów lub przedstawicieli Organizatora złamania regulaminu, na kartę do Gry danej drużyny wpisana jest decyzja o dyskwalifikacji wraz z podpisem osoby, która podjęła decyzję o dyskwalifikacji zespołu.</w:t>
      </w:r>
    </w:p>
    <w:p w14:paraId="0F59A170" w14:textId="77777777" w:rsidR="00CE514B" w:rsidRDefault="00000000">
      <w:pPr>
        <w:pStyle w:val="Standard"/>
        <w:numPr>
          <w:ilvl w:val="0"/>
          <w:numId w:val="12"/>
        </w:numPr>
        <w:tabs>
          <w:tab w:val="left" w:pos="1418"/>
        </w:tabs>
        <w:ind w:left="709" w:hanging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Decyzja o dyskwalifikacji drużyny jest ostateczna.</w:t>
      </w:r>
    </w:p>
    <w:p w14:paraId="7C92F0C5" w14:textId="77777777" w:rsidR="00CE514B" w:rsidRDefault="00CE514B">
      <w:pPr>
        <w:pStyle w:val="Standard"/>
        <w:ind w:left="709"/>
        <w:jc w:val="both"/>
        <w:rPr>
          <w:rFonts w:ascii="Calibri" w:hAnsi="Calibri" w:cs="Calibri"/>
          <w:shd w:val="clear" w:color="auto" w:fill="FFFF00"/>
        </w:rPr>
      </w:pPr>
    </w:p>
    <w:p w14:paraId="2C2BA06A" w14:textId="77777777" w:rsidR="00CE514B" w:rsidRDefault="00000000">
      <w:pPr>
        <w:pStyle w:val="Standard"/>
        <w:spacing w:before="240" w:after="24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§ 8. Zasady Gry – ZAKOŃCZENIE GRY</w:t>
      </w:r>
    </w:p>
    <w:p w14:paraId="20B5DD40" w14:textId="77777777" w:rsidR="00CE514B" w:rsidRDefault="00000000">
      <w:pPr>
        <w:pStyle w:val="Standard"/>
        <w:numPr>
          <w:ilvl w:val="0"/>
          <w:numId w:val="26"/>
        </w:numPr>
        <w:tabs>
          <w:tab w:val="left" w:pos="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Gra kończy się 23 kwietnia 2024 r. o godz. 12:30 wręczeniem nagród zwycięzcom.</w:t>
      </w:r>
    </w:p>
    <w:p w14:paraId="7BF59273" w14:textId="77777777" w:rsidR="00CE514B" w:rsidRDefault="00000000">
      <w:pPr>
        <w:pStyle w:val="Standard"/>
        <w:numPr>
          <w:ilvl w:val="0"/>
          <w:numId w:val="18"/>
        </w:numPr>
        <w:tabs>
          <w:tab w:val="left" w:pos="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Wykonywanie zadań z karty do Gry będzie możliwe do godz. 12.00.</w:t>
      </w:r>
    </w:p>
    <w:p w14:paraId="17003A72" w14:textId="77777777" w:rsidR="00CE514B" w:rsidRDefault="00000000">
      <w:pPr>
        <w:pStyle w:val="Standard"/>
        <w:numPr>
          <w:ilvl w:val="0"/>
          <w:numId w:val="18"/>
        </w:numPr>
        <w:tabs>
          <w:tab w:val="left" w:pos="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Czas wykonania wszystkich zadań liczy się od momentu startu Gry do momentu dotarcia na punkt finałowy i zdania karty w punkcie rejestracyjnym, w którym drużyna odbierała kartę do Gry.  </w:t>
      </w:r>
    </w:p>
    <w:p w14:paraId="7ECED3D8" w14:textId="77777777" w:rsidR="00CE514B" w:rsidRDefault="00000000">
      <w:pPr>
        <w:pStyle w:val="Standard"/>
        <w:numPr>
          <w:ilvl w:val="0"/>
          <w:numId w:val="18"/>
        </w:numPr>
        <w:tabs>
          <w:tab w:val="left" w:pos="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Poprzez zdanie karty rozumie się oddanie jej przedstawicielom Organizatora w punkcie finałowym.</w:t>
      </w:r>
    </w:p>
    <w:p w14:paraId="5FA1FAA8" w14:textId="77777777" w:rsidR="00CE514B" w:rsidRDefault="00000000">
      <w:pPr>
        <w:pStyle w:val="Standard"/>
        <w:numPr>
          <w:ilvl w:val="0"/>
          <w:numId w:val="18"/>
        </w:numPr>
        <w:tabs>
          <w:tab w:val="left" w:pos="0"/>
        </w:tabs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W momencie zdania karty do gry w punkcie finałowym musi być obecna cała drużyna.</w:t>
      </w:r>
    </w:p>
    <w:p w14:paraId="6419DC2A" w14:textId="77777777" w:rsidR="00CE514B" w:rsidRDefault="00000000">
      <w:pPr>
        <w:pStyle w:val="Standard"/>
        <w:numPr>
          <w:ilvl w:val="0"/>
          <w:numId w:val="18"/>
        </w:numPr>
        <w:tabs>
          <w:tab w:val="left" w:pos="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Przedstawiciel Organizatora zobowiązany jest do wpisania na kartę do Gry czasu wykonania wszystkich zadań.</w:t>
      </w:r>
    </w:p>
    <w:p w14:paraId="4F202EFE" w14:textId="77777777" w:rsidR="00CE514B" w:rsidRDefault="00000000">
      <w:pPr>
        <w:pStyle w:val="Standard"/>
        <w:numPr>
          <w:ilvl w:val="0"/>
          <w:numId w:val="18"/>
        </w:numPr>
        <w:tabs>
          <w:tab w:val="left" w:pos="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Gracze mają możliwość zadecydować o zdaniu karty przed godziną 12.00. Decyzja w tej sprawie należy wyłącznie do graczy. Punkt finałowy - odbierania kart do Gry działać będzie już od godziny 11.30</w:t>
      </w:r>
    </w:p>
    <w:p w14:paraId="20B7AA28" w14:textId="77777777" w:rsidR="00CE514B" w:rsidRDefault="00000000">
      <w:pPr>
        <w:pStyle w:val="Standard"/>
        <w:numPr>
          <w:ilvl w:val="0"/>
          <w:numId w:val="18"/>
        </w:numPr>
        <w:tabs>
          <w:tab w:val="left" w:pos="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 godzinie 12.00 karty do Gry przestaną być przyjmowane.  </w:t>
      </w:r>
    </w:p>
    <w:p w14:paraId="410778E1" w14:textId="77777777" w:rsidR="00CE514B" w:rsidRDefault="00000000">
      <w:pPr>
        <w:pStyle w:val="Standard"/>
        <w:spacing w:before="240" w:after="240"/>
        <w:ind w:left="709" w:hanging="709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§ 9. Wyłanianie zwycięzców i nagrody</w:t>
      </w:r>
    </w:p>
    <w:p w14:paraId="56B519FE" w14:textId="77777777" w:rsidR="00CE514B" w:rsidRDefault="00000000">
      <w:pPr>
        <w:pStyle w:val="Textbody"/>
        <w:ind w:left="360" w:hanging="360"/>
        <w:rPr>
          <w:rFonts w:ascii="Calibri" w:hAnsi="Calibri" w:cs="Calibri"/>
        </w:rPr>
      </w:pPr>
      <w:r>
        <w:rPr>
          <w:rFonts w:ascii="Calibri" w:hAnsi="Calibri" w:cs="Calibri"/>
        </w:rPr>
        <w:t>1.</w:t>
      </w:r>
      <w:r>
        <w:rPr>
          <w:rFonts w:ascii="Calibri" w:hAnsi="Calibri" w:cs="Calibri"/>
        </w:rPr>
        <w:tab/>
        <w:t>O miejscu drużyny w rankingu po zakończeniu Gry decydują kolejno:</w:t>
      </w:r>
    </w:p>
    <w:p w14:paraId="7CB2FF55" w14:textId="77777777" w:rsidR="00CE514B" w:rsidRDefault="00000000">
      <w:pPr>
        <w:pStyle w:val="Textbody"/>
        <w:numPr>
          <w:ilvl w:val="0"/>
          <w:numId w:val="27"/>
        </w:numPr>
        <w:ind w:left="1134" w:firstLine="0"/>
      </w:pPr>
      <w:r>
        <w:rPr>
          <w:rFonts w:ascii="Calibri" w:hAnsi="Calibri" w:cs="Calibri"/>
        </w:rPr>
        <w:t>liczba punktów za wykonanie wszystkich zadań w regulaminowym czasie trwania Gry;</w:t>
      </w:r>
    </w:p>
    <w:p w14:paraId="79FA6CD1" w14:textId="77777777" w:rsidR="00CE514B" w:rsidRDefault="00000000">
      <w:pPr>
        <w:pStyle w:val="Textbody"/>
        <w:numPr>
          <w:ilvl w:val="0"/>
          <w:numId w:val="2"/>
        </w:numPr>
        <w:ind w:left="1134" w:firstLine="0"/>
      </w:pPr>
      <w:r>
        <w:rPr>
          <w:rFonts w:ascii="Calibri" w:hAnsi="Calibri" w:cs="Calibri"/>
        </w:rPr>
        <w:t>w przypadku remisu punktowego -  łączny czas wykonania wszystkich zadań, rozumiany od momentu startu gry do momentu zdania karty w punkcie finałowym;</w:t>
      </w:r>
    </w:p>
    <w:p w14:paraId="172D8165" w14:textId="77777777" w:rsidR="00CE514B" w:rsidRDefault="00000000">
      <w:pPr>
        <w:pStyle w:val="Textbody"/>
        <w:tabs>
          <w:tab w:val="left" w:pos="360"/>
        </w:tabs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2. Drużyna, która w rankingu zajmie pierwsze, drugie i trzecie miejsce otrzyma nagrody rzeczowe.</w:t>
      </w:r>
    </w:p>
    <w:p w14:paraId="47C9AFB8" w14:textId="77777777" w:rsidR="00CE514B" w:rsidRDefault="00000000">
      <w:pPr>
        <w:pStyle w:val="Textbody"/>
        <w:tabs>
          <w:tab w:val="left" w:pos="360"/>
        </w:tabs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3. Najpóźniej o godzinie 12.30 przewidziane jest wręczenie nagród zwycięzcom.</w:t>
      </w:r>
    </w:p>
    <w:p w14:paraId="1F67103F" w14:textId="77777777" w:rsidR="00CE514B" w:rsidRDefault="00000000">
      <w:pPr>
        <w:pStyle w:val="Standard"/>
        <w:spacing w:before="240" w:after="240"/>
        <w:ind w:left="709" w:hanging="709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§ 10. Postanowienia końcowe</w:t>
      </w:r>
    </w:p>
    <w:p w14:paraId="4FE6F1AA" w14:textId="77777777" w:rsidR="00CE514B" w:rsidRDefault="00000000">
      <w:pPr>
        <w:pStyle w:val="Default"/>
        <w:numPr>
          <w:ilvl w:val="0"/>
          <w:numId w:val="28"/>
        </w:numPr>
        <w:jc w:val="both"/>
        <w:rPr>
          <w:rFonts w:eastAsia="Times New Roman"/>
        </w:rPr>
      </w:pPr>
      <w:r>
        <w:rPr>
          <w:rFonts w:eastAsia="Times New Roman"/>
        </w:rPr>
        <w:t>Udział w Grze oznacza akceptację niniejszego regulaminu.</w:t>
      </w:r>
    </w:p>
    <w:p w14:paraId="69D1EA1C" w14:textId="77777777" w:rsidR="00CE514B" w:rsidRDefault="00000000">
      <w:pPr>
        <w:pStyle w:val="Default"/>
        <w:numPr>
          <w:ilvl w:val="0"/>
          <w:numId w:val="13"/>
        </w:numPr>
        <w:jc w:val="both"/>
      </w:pPr>
      <w:r>
        <w:t>Regulamin Gry dostępny będzie do wglądu w punkcie startowym oraz będzie dostępny na stronie www.europedirect-szczecin.eu</w:t>
      </w:r>
    </w:p>
    <w:p w14:paraId="350F2ED5" w14:textId="77777777" w:rsidR="00CE514B" w:rsidRDefault="00000000">
      <w:pPr>
        <w:pStyle w:val="Default"/>
        <w:numPr>
          <w:ilvl w:val="0"/>
          <w:numId w:val="13"/>
        </w:numPr>
        <w:jc w:val="both"/>
      </w:pPr>
      <w:r>
        <w:t>W kwestiach dotyczących przebiegu Gry, nieprzewidzianych niniejszym regulaminem, głos rozstrzygający należy do Organizatorów.</w:t>
      </w:r>
    </w:p>
    <w:p w14:paraId="2284621E" w14:textId="77777777" w:rsidR="00CE514B" w:rsidRDefault="00000000">
      <w:pPr>
        <w:pStyle w:val="Default"/>
        <w:numPr>
          <w:ilvl w:val="0"/>
          <w:numId w:val="13"/>
        </w:numPr>
        <w:jc w:val="both"/>
      </w:pPr>
      <w:r>
        <w:t>W przypadku zastrzeżeń uczestników, co do zgodności przebiegu Gry z niniejszym regulaminem lub obowiązującymi przepisami prawa, uczestnicy mogą zgłosić reklamację na piśmie w ciągu 7 dni od dnia ogłoszenia wyników Gry. Reklamacja musi zostać złożona na piśmie lub zostać przesłana listem poleconym na adres: Sekretariat ds. Młodzieży Województwa Zachodniopomorskiego, ul. Kuśnierska 12 B, 70-536 Szczecin</w:t>
      </w:r>
    </w:p>
    <w:p w14:paraId="4BB4F057" w14:textId="77777777" w:rsidR="00CE514B" w:rsidRDefault="00000000">
      <w:pPr>
        <w:pStyle w:val="Default"/>
        <w:numPr>
          <w:ilvl w:val="0"/>
          <w:numId w:val="13"/>
        </w:numPr>
        <w:jc w:val="both"/>
      </w:pPr>
      <w:r>
        <w:t>Po upływie powyższego terminu, reklamacje nie będą rozpatrywane. Zgłoszone w prawidłowym terminie reklamacje będą rozpatrywane przez Organizatorów w ciągu 30 dni.</w:t>
      </w:r>
    </w:p>
    <w:p w14:paraId="77751278" w14:textId="77777777" w:rsidR="00CE514B" w:rsidRDefault="00000000">
      <w:pPr>
        <w:pStyle w:val="Default"/>
        <w:numPr>
          <w:ilvl w:val="0"/>
          <w:numId w:val="13"/>
        </w:numPr>
        <w:jc w:val="both"/>
      </w:pPr>
      <w:r>
        <w:lastRenderedPageBreak/>
        <w:t>Organizatorzy zastrzegają sobie prawo wprowadzenia zmian w regulaminie w przypadku zajścia ważnych i nieprzewidzianych zdarzeń, które takie zmiany mogłyby wywołać.</w:t>
      </w:r>
    </w:p>
    <w:p w14:paraId="61526FC4" w14:textId="77777777" w:rsidR="00CE514B" w:rsidRDefault="00CE514B">
      <w:pPr>
        <w:pStyle w:val="Standard"/>
        <w:rPr>
          <w:rFonts w:ascii="Calibri" w:hAnsi="Calibri" w:cs="Calibri"/>
          <w:shd w:val="clear" w:color="auto" w:fill="FFFF00"/>
        </w:rPr>
      </w:pPr>
    </w:p>
    <w:p w14:paraId="32969AE1" w14:textId="77777777" w:rsidR="00CE514B" w:rsidRDefault="00000000">
      <w:pPr>
        <w:pStyle w:val="Default"/>
        <w:ind w:left="360"/>
        <w:jc w:val="center"/>
        <w:rPr>
          <w:rFonts w:eastAsia="Times New Roman"/>
          <w:b/>
        </w:rPr>
      </w:pPr>
      <w:r>
        <w:rPr>
          <w:rFonts w:eastAsia="Times New Roman"/>
          <w:b/>
        </w:rPr>
        <w:t>REGULAMIN RODO</w:t>
      </w:r>
    </w:p>
    <w:p w14:paraId="56C07A0F" w14:textId="77777777" w:rsidR="00CE514B" w:rsidRDefault="00CE514B">
      <w:pPr>
        <w:pStyle w:val="Default"/>
        <w:ind w:left="360"/>
        <w:jc w:val="center"/>
        <w:rPr>
          <w:rFonts w:eastAsia="Times New Roman"/>
          <w:b/>
        </w:rPr>
      </w:pPr>
    </w:p>
    <w:p w14:paraId="311786DD" w14:textId="77777777" w:rsidR="00CE514B" w:rsidRDefault="00000000">
      <w:pPr>
        <w:pStyle w:val="Default"/>
        <w:numPr>
          <w:ilvl w:val="0"/>
          <w:numId w:val="29"/>
        </w:numPr>
        <w:jc w:val="both"/>
      </w:pPr>
      <w:r>
        <w:rPr>
          <w:rFonts w:eastAsia="Times New Roman"/>
        </w:rPr>
        <w:t xml:space="preserve">Informujemy, że zgodnie z art. 13 ust. 1 i ust. 2 ogólnego Rozporządzenia Parlamentu Europejskiego i Rady (UE) 2016/679 z dnia 27 kwietnia 2016 r. w sprawie ochrony osób fizycznych w związku z przetwarzaniem danych osobowych i w sprawie swobodnego przepływu takich danych oraz uchylenia dyrektywy 95/46/WE (RODO) administratorem Pani/Pana danych osobowych przekazanych w zakresie niezbędnym do przeprowadzanie Gry Terenowej „Szmaragd Europy” jest - Sekretariat ds. Młodzieży Województwa Zachodniopomorskiego, z siedzibą w Szczecinie ul. Kuśnierska 12 B, 70-536 Szczecin, tel. 91 42 11 285, e-mail: </w:t>
      </w:r>
      <w:hyperlink r:id="rId7" w:history="1">
        <w:r>
          <w:rPr>
            <w:rFonts w:eastAsia="Times New Roman"/>
          </w:rPr>
          <w:t>mlodziez@wzp.pl</w:t>
        </w:r>
      </w:hyperlink>
      <w:r>
        <w:rPr>
          <w:rFonts w:eastAsia="Times New Roman"/>
        </w:rPr>
        <w:t>, zwana dalej: „Administratorem”.</w:t>
      </w:r>
    </w:p>
    <w:p w14:paraId="6E9D97F6" w14:textId="77777777" w:rsidR="00CE514B" w:rsidRDefault="00000000">
      <w:pPr>
        <w:pStyle w:val="Default"/>
        <w:numPr>
          <w:ilvl w:val="0"/>
          <w:numId w:val="10"/>
        </w:numPr>
        <w:jc w:val="both"/>
      </w:pPr>
      <w:r>
        <w:rPr>
          <w:rFonts w:eastAsia="Times New Roman"/>
        </w:rPr>
        <w:t xml:space="preserve">W każdym czasie, w sprawach ochrony Pana/Pani danych osobowych może się Pan/Pani skontaktować z Administratorem mailowo pod adresem: </w:t>
      </w:r>
      <w:r>
        <w:rPr>
          <w:sz w:val="18"/>
          <w:szCs w:val="18"/>
        </w:rPr>
        <w:t xml:space="preserve"> </w:t>
      </w:r>
      <w:hyperlink r:id="rId8" w:history="1">
        <w:r>
          <w:rPr>
            <w:rFonts w:eastAsia="Times New Roman"/>
          </w:rPr>
          <w:t>iod@sdsm.szczecin.pl</w:t>
        </w:r>
      </w:hyperlink>
    </w:p>
    <w:p w14:paraId="2EDBA3BE" w14:textId="77777777" w:rsidR="00CE514B" w:rsidRDefault="00000000">
      <w:pPr>
        <w:pStyle w:val="Default"/>
        <w:numPr>
          <w:ilvl w:val="0"/>
          <w:numId w:val="10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Pana / Pani dane osobowe, w postaci: imienia i nazwiska, wieku, numeru telefonu i adresu email będą przetwarzane w celu:  </w:t>
      </w:r>
    </w:p>
    <w:p w14:paraId="3B256EBD" w14:textId="77777777" w:rsidR="00CE514B" w:rsidRDefault="00000000">
      <w:pPr>
        <w:pStyle w:val="Default"/>
        <w:numPr>
          <w:ilvl w:val="0"/>
          <w:numId w:val="30"/>
        </w:numPr>
        <w:ind w:left="426" w:hanging="284"/>
        <w:jc w:val="both"/>
        <w:rPr>
          <w:rFonts w:eastAsia="Times New Roman"/>
        </w:rPr>
      </w:pPr>
      <w:r>
        <w:rPr>
          <w:rFonts w:eastAsia="Times New Roman"/>
        </w:rPr>
        <w:t xml:space="preserve">rejestracji i realizacji zgłoszeń do Gry Terenowej „Szmaragd Europy” złożonych za pośrednictwem poczty elektronicznej;  </w:t>
      </w:r>
    </w:p>
    <w:p w14:paraId="261623C6" w14:textId="77777777" w:rsidR="00CE514B" w:rsidRDefault="00000000">
      <w:pPr>
        <w:pStyle w:val="Default"/>
        <w:numPr>
          <w:ilvl w:val="0"/>
          <w:numId w:val="30"/>
        </w:numPr>
        <w:ind w:left="426" w:hanging="284"/>
        <w:jc w:val="both"/>
        <w:rPr>
          <w:rFonts w:eastAsia="Times New Roman"/>
        </w:rPr>
      </w:pPr>
      <w:r>
        <w:rPr>
          <w:rFonts w:eastAsia="Times New Roman"/>
        </w:rPr>
        <w:t>niezbędnym do przeprowadzenia Gry Terenowej „Szmaragd Europy” zgodnie z postanowieniami Regulaminu Gry Terenowej „Szmaragd Europy”.</w:t>
      </w:r>
    </w:p>
    <w:p w14:paraId="3A6737F9" w14:textId="77777777" w:rsidR="00CE514B" w:rsidRDefault="00CE514B">
      <w:pPr>
        <w:pStyle w:val="Default"/>
        <w:ind w:left="360"/>
        <w:jc w:val="both"/>
      </w:pPr>
    </w:p>
    <w:p w14:paraId="24DB2B84" w14:textId="77777777" w:rsidR="00CE514B" w:rsidRDefault="00000000">
      <w:pPr>
        <w:pStyle w:val="Default"/>
        <w:numPr>
          <w:ilvl w:val="0"/>
          <w:numId w:val="10"/>
        </w:numPr>
        <w:jc w:val="both"/>
        <w:rPr>
          <w:rFonts w:eastAsia="Times New Roman"/>
        </w:rPr>
      </w:pPr>
      <w:r>
        <w:rPr>
          <w:rFonts w:eastAsia="Times New Roman"/>
        </w:rPr>
        <w:t>W związku z przetwarzaniem przez Administratora  Pana / Pani danych osobowych, ma Pan / Pani prawo, w każdej chwili do:</w:t>
      </w:r>
    </w:p>
    <w:p w14:paraId="07213B8D" w14:textId="77777777" w:rsidR="00CE514B" w:rsidRDefault="00000000">
      <w:pPr>
        <w:pStyle w:val="Default"/>
        <w:numPr>
          <w:ilvl w:val="0"/>
          <w:numId w:val="31"/>
        </w:numPr>
        <w:jc w:val="both"/>
        <w:rPr>
          <w:rFonts w:eastAsia="Times New Roman"/>
        </w:rPr>
      </w:pPr>
      <w:r>
        <w:rPr>
          <w:rFonts w:eastAsia="Times New Roman"/>
        </w:rPr>
        <w:t>wycofania zgody na przetwarzanie danych osobowych, o ile podstawą przetwarzania danych osobowych jest Pani/Pana zgoda, z zastrzeżeniem, że cofnięcie zgody nie wpływa na zgodność tego przetwarzania, którego dokonano na podstawie Pani/Pana zgody przed datą jej wycofania;</w:t>
      </w:r>
    </w:p>
    <w:p w14:paraId="20F64679" w14:textId="77777777" w:rsidR="00CE514B" w:rsidRDefault="00000000">
      <w:pPr>
        <w:pStyle w:val="Default"/>
        <w:numPr>
          <w:ilvl w:val="0"/>
          <w:numId w:val="3"/>
        </w:numPr>
        <w:jc w:val="both"/>
        <w:rPr>
          <w:rFonts w:eastAsia="Times New Roman"/>
        </w:rPr>
      </w:pPr>
      <w:r>
        <w:rPr>
          <w:rFonts w:eastAsia="Times New Roman"/>
        </w:rPr>
        <w:t>dostępu do swoich danych osobowych przekazanych oraz otrzymania kopii tych danych, a także do ich sprostowania (poprawiania) oraz uzupełnienia,</w:t>
      </w:r>
    </w:p>
    <w:p w14:paraId="22FA56EB" w14:textId="77777777" w:rsidR="00CE514B" w:rsidRDefault="00000000">
      <w:pPr>
        <w:pStyle w:val="Default"/>
        <w:numPr>
          <w:ilvl w:val="0"/>
          <w:numId w:val="3"/>
        </w:numPr>
        <w:jc w:val="both"/>
        <w:rPr>
          <w:rFonts w:eastAsia="Times New Roman"/>
        </w:rPr>
      </w:pPr>
      <w:r>
        <w:rPr>
          <w:rFonts w:eastAsia="Times New Roman"/>
        </w:rPr>
        <w:t>żądania usunięcia Pani/Pana danych na podstawie i w zakresie określonym w art. 17 RODO, jeżeli uważa Pani/Pan, że Administrator nie ma podstaw do tego, aby Pani/Pana dane przetwarzać;</w:t>
      </w:r>
    </w:p>
    <w:p w14:paraId="78E5295E" w14:textId="77777777" w:rsidR="00CE514B" w:rsidRDefault="00000000">
      <w:pPr>
        <w:pStyle w:val="Default"/>
        <w:numPr>
          <w:ilvl w:val="0"/>
          <w:numId w:val="3"/>
        </w:numPr>
        <w:jc w:val="both"/>
        <w:rPr>
          <w:rFonts w:eastAsia="Times New Roman"/>
        </w:rPr>
      </w:pPr>
      <w:r>
        <w:rPr>
          <w:rFonts w:eastAsia="Times New Roman"/>
        </w:rPr>
        <w:t>ograniczenia przetwarzania w przypadkach określonych w art. 18 RODO – w zakresie, w jakim prawo to nie jest wyłączone na podstawie odrębnych przepisów;</w:t>
      </w:r>
    </w:p>
    <w:p w14:paraId="0A70FD9A" w14:textId="77777777" w:rsidR="00CE514B" w:rsidRDefault="00000000">
      <w:pPr>
        <w:pStyle w:val="Default"/>
        <w:numPr>
          <w:ilvl w:val="0"/>
          <w:numId w:val="3"/>
        </w:numPr>
        <w:jc w:val="both"/>
        <w:rPr>
          <w:rFonts w:eastAsia="Times New Roman"/>
        </w:rPr>
      </w:pPr>
      <w:r>
        <w:rPr>
          <w:rFonts w:eastAsia="Times New Roman"/>
        </w:rPr>
        <w:t>przenoszenia danych oraz żądania przesłania danych na podstawie art. 20 RODO.</w:t>
      </w:r>
    </w:p>
    <w:p w14:paraId="2BBDB990" w14:textId="77777777" w:rsidR="00CE514B" w:rsidRDefault="00000000">
      <w:pPr>
        <w:pStyle w:val="Default"/>
        <w:numPr>
          <w:ilvl w:val="0"/>
          <w:numId w:val="10"/>
        </w:numPr>
        <w:jc w:val="both"/>
        <w:rPr>
          <w:rFonts w:eastAsia="Times New Roman"/>
        </w:rPr>
      </w:pPr>
      <w:r>
        <w:rPr>
          <w:rFonts w:eastAsia="Times New Roman"/>
        </w:rPr>
        <w:t>Informujemy, że w każdej chwili ma Pani/Pan prawo do wniesienia sprzeciwu wobec przetwarzania Pani/Pana danych osobowych w celach, o których mowa w pkt 3, zgodnie i na podstawie art. 21 ust. 1 RODO. Z chwilą wniesienia sprzeciwu, Administrator zaprzestanie przetwarzać Pani/Pana dane w tych celach chyba, że będzie w stanie wykazać, że w stosunku do Pani/Pana danych istnieją dla Administratora ważne prawnie uzasadnione podstawy, które są nadrzędne wobec Pana/Pani interesów, praw i wolności.</w:t>
      </w:r>
    </w:p>
    <w:p w14:paraId="2884A121" w14:textId="77777777" w:rsidR="00CE514B" w:rsidRDefault="00000000">
      <w:pPr>
        <w:pStyle w:val="Default"/>
        <w:numPr>
          <w:ilvl w:val="0"/>
          <w:numId w:val="10"/>
        </w:numPr>
        <w:jc w:val="both"/>
        <w:rPr>
          <w:rFonts w:eastAsia="Times New Roman"/>
        </w:rPr>
      </w:pPr>
      <w:r>
        <w:rPr>
          <w:rFonts w:eastAsia="Times New Roman"/>
        </w:rPr>
        <w:t>Mają Państwo prawo wniesienia skargi na sposób przetwarzania danych osobowych do Prezesa Urzędu Ochrony Danych Osobowych, gdy uznają Państwo, że przetwarzanie Państwa danych odbywa się niezgodnie z prawem.</w:t>
      </w:r>
    </w:p>
    <w:p w14:paraId="03264456" w14:textId="77777777" w:rsidR="00CE514B" w:rsidRDefault="00000000">
      <w:pPr>
        <w:pStyle w:val="Default"/>
        <w:numPr>
          <w:ilvl w:val="0"/>
          <w:numId w:val="10"/>
        </w:numPr>
        <w:jc w:val="both"/>
        <w:rPr>
          <w:rFonts w:eastAsia="Times New Roman"/>
          <w:b/>
        </w:rPr>
      </w:pPr>
      <w:r>
        <w:rPr>
          <w:rFonts w:eastAsia="Times New Roman"/>
          <w:b/>
        </w:rPr>
        <w:t>Podanie przez Panią/Pana danych osobowych ma charakter dobrowolny, ale jest niezbędne do zgłoszenia i udziału w grze terenowej „Szmaragd Europy”. Konsekwencją niepodania przez Państwa danych osobowych będzie brak możliwości skutecznego zgłoszenia i wzięcia udziału w Grze.</w:t>
      </w:r>
    </w:p>
    <w:p w14:paraId="6E184672" w14:textId="77777777" w:rsidR="00CE514B" w:rsidRDefault="00000000">
      <w:pPr>
        <w:pStyle w:val="Default"/>
        <w:numPr>
          <w:ilvl w:val="0"/>
          <w:numId w:val="10"/>
        </w:numPr>
        <w:jc w:val="both"/>
        <w:rPr>
          <w:rFonts w:eastAsia="Times New Roman"/>
        </w:rPr>
      </w:pPr>
      <w:r>
        <w:rPr>
          <w:rFonts w:eastAsia="Times New Roman"/>
        </w:rPr>
        <w:lastRenderedPageBreak/>
        <w:t>Dane udostępnione przez Państwa nie będą podlegały zautomatyzowanemu podejmowaniu decyzji oraz profilowaniu.</w:t>
      </w:r>
    </w:p>
    <w:p w14:paraId="34536DE4" w14:textId="77777777" w:rsidR="00CE514B" w:rsidRDefault="00000000">
      <w:pPr>
        <w:pStyle w:val="Default"/>
        <w:numPr>
          <w:ilvl w:val="0"/>
          <w:numId w:val="10"/>
        </w:numPr>
        <w:jc w:val="both"/>
        <w:rPr>
          <w:rFonts w:eastAsia="Times New Roman"/>
        </w:rPr>
      </w:pPr>
      <w:r>
        <w:rPr>
          <w:rFonts w:eastAsia="Times New Roman"/>
        </w:rPr>
        <w:t>Państwa dane osobowe mogą być udostępnione wyłącznie organom lub podmiotom upoważnionym na podstawie odrębnych przepisów lub podmiotom przetwarzającym dane w imieniu Administratora danych. Odbiorcami Pani/Pana danych osobowych, mogą być podmioty, którym Administrator ma obowiązek przekazywać dane na podstawie obowiązujących przepisów prawa (m.in. Policja; Straż Miejska; Prokuratura, Sąd, Sanepid), zleceniobiorcy lub wykonawcy usług na rzecz Administratora (podmioty przetwarzające) w związku z prawidłową realizacją umowy, w tym dostawcy usług IT. 18.</w:t>
      </w:r>
    </w:p>
    <w:p w14:paraId="7FAB9293" w14:textId="77777777" w:rsidR="00CE514B" w:rsidRDefault="00000000">
      <w:pPr>
        <w:pStyle w:val="Standard"/>
        <w:numPr>
          <w:ilvl w:val="0"/>
          <w:numId w:val="10"/>
        </w:numPr>
        <w:spacing w:after="60"/>
        <w:jc w:val="both"/>
      </w:pPr>
      <w:r>
        <w:rPr>
          <w:rFonts w:ascii="Calibri" w:eastAsia="MS Mincho" w:hAnsi="Calibri" w:cs="Calibri"/>
          <w:color w:val="000000"/>
        </w:rPr>
        <w:t xml:space="preserve">W przypadku wyrażenia przez Państwa zgody na utrwalenie wizerunku w formie zdjęć i materiałów wideo i zamieszczeniem ich w serwisie Facebook Ireland Limited (4 Grand Canal Square, Grand Canal Harbour, Dublin 2 Irlandia) informujemy, że Facebook może przekazywać dane do Stanów Zjednoczonych, zgodnie z regulaminem dostępnym pod adresem </w:t>
      </w:r>
      <w:hyperlink r:id="rId9" w:history="1">
        <w:r>
          <w:rPr>
            <w:rStyle w:val="Internetlink"/>
            <w:rFonts w:ascii="Calibri" w:eastAsia="MS Mincho" w:hAnsi="Calibri" w:cs="Calibri"/>
          </w:rPr>
          <w:t>https://www.facebook.com/privacy/explanation</w:t>
        </w:r>
      </w:hyperlink>
      <w:r>
        <w:rPr>
          <w:rFonts w:ascii="Calibri" w:eastAsia="MS Mincho" w:hAnsi="Calibri" w:cs="Calibri"/>
          <w:color w:val="000000"/>
        </w:rPr>
        <w:t>.</w:t>
      </w:r>
    </w:p>
    <w:p w14:paraId="74230DEE" w14:textId="77777777" w:rsidR="00CE514B" w:rsidRDefault="00000000">
      <w:pPr>
        <w:pStyle w:val="Default"/>
        <w:numPr>
          <w:ilvl w:val="0"/>
          <w:numId w:val="10"/>
        </w:numPr>
        <w:jc w:val="both"/>
        <w:rPr>
          <w:rFonts w:eastAsia="Times New Roman"/>
        </w:rPr>
      </w:pPr>
      <w:r>
        <w:rPr>
          <w:rFonts w:eastAsia="Times New Roman"/>
        </w:rPr>
        <w:t>Państwa dane będą przetwarzane nie dłużej niż jest to konieczne, aby umożliwić nam kontakt z Państwem, spersonalizowanie wiadomości zgodnie z Państwa preferencjami i przekazanie odpowiednich informacji, chyba że istnieje prawny obowiązek dłuższego przechowywania danych. Pana/Pani dane osobowe będą przechowywane przez cały okres przebiegu Gry Terenowej „Szmaragd Europy”.</w:t>
      </w:r>
    </w:p>
    <w:p w14:paraId="7FDA5F77" w14:textId="77777777" w:rsidR="00CE514B" w:rsidRDefault="00000000">
      <w:pPr>
        <w:pStyle w:val="Default"/>
        <w:numPr>
          <w:ilvl w:val="0"/>
          <w:numId w:val="10"/>
        </w:numPr>
        <w:jc w:val="both"/>
      </w:pPr>
      <w:r>
        <w:rPr>
          <w:rFonts w:eastAsia="Times New Roman"/>
        </w:rPr>
        <w:t>Po upływie obowiązkowych okresów przetwarzania Pani/Pana dane zostaną niezwłocznie usunięte.</w:t>
      </w:r>
    </w:p>
    <w:sectPr w:rsidR="00CE514B">
      <w:footerReference w:type="default" r:id="rId10"/>
      <w:pgSz w:w="11906" w:h="16838"/>
      <w:pgMar w:top="851" w:right="1361" w:bottom="878" w:left="1361" w:header="708" w:footer="8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17F185" w14:textId="77777777" w:rsidR="00303E0A" w:rsidRDefault="00303E0A">
      <w:r>
        <w:separator/>
      </w:r>
    </w:p>
  </w:endnote>
  <w:endnote w:type="continuationSeparator" w:id="0">
    <w:p w14:paraId="227EE710" w14:textId="77777777" w:rsidR="00303E0A" w:rsidRDefault="0030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00"/>
    <w:family w:val="swiss"/>
    <w:pitch w:val="variable"/>
  </w:font>
  <w:font w:name="GWTimes, 'Times New Roman'">
    <w:altName w:val="Calibri"/>
    <w:charset w:val="00"/>
    <w:family w:val="decorative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FACB2" w14:textId="77777777" w:rsidR="00000000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3E40E9DA" w14:textId="77777777" w:rsidR="00000000" w:rsidRDefault="00000000">
    <w:pPr>
      <w:pStyle w:val="Stopka"/>
      <w:tabs>
        <w:tab w:val="left" w:pos="11160"/>
      </w:tabs>
      <w:ind w:left="1980" w:right="185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4B6BB" w14:textId="77777777" w:rsidR="00303E0A" w:rsidRDefault="00303E0A">
      <w:r>
        <w:rPr>
          <w:color w:val="000000"/>
        </w:rPr>
        <w:separator/>
      </w:r>
    </w:p>
  </w:footnote>
  <w:footnote w:type="continuationSeparator" w:id="0">
    <w:p w14:paraId="62F2F185" w14:textId="77777777" w:rsidR="00303E0A" w:rsidRDefault="00303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A0C8C"/>
    <w:multiLevelType w:val="multilevel"/>
    <w:tmpl w:val="198C6926"/>
    <w:styleLink w:val="WW8Num12"/>
    <w:lvl w:ilvl="0">
      <w:start w:val="1"/>
      <w:numFmt w:val="decimal"/>
      <w:lvlText w:val="%1."/>
      <w:lvlJc w:val="left"/>
      <w:pPr>
        <w:ind w:left="1069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9E00ECC"/>
    <w:multiLevelType w:val="multilevel"/>
    <w:tmpl w:val="C7185EA0"/>
    <w:styleLink w:val="WW8Num11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D21643D"/>
    <w:multiLevelType w:val="multilevel"/>
    <w:tmpl w:val="81C2568C"/>
    <w:styleLink w:val="WW8Num5"/>
    <w:lvl w:ilvl="0">
      <w:start w:val="1"/>
      <w:numFmt w:val="decimal"/>
      <w:lvlText w:val="%1."/>
      <w:lvlJc w:val="left"/>
      <w:pPr>
        <w:ind w:left="1069" w:hanging="360"/>
      </w:pPr>
      <w:rPr>
        <w:rFonts w:ascii="Symbol" w:eastAsia="Times New Roman" w:hAnsi="Symbol" w:cs="Symbol"/>
        <w:b/>
        <w:bCs/>
        <w:color w:val="000000"/>
        <w:shd w:val="clear" w:color="auto" w:fill="FFFF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BA41C3F"/>
    <w:multiLevelType w:val="multilevel"/>
    <w:tmpl w:val="93827526"/>
    <w:styleLink w:val="WW8Num1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E00A87"/>
    <w:multiLevelType w:val="multilevel"/>
    <w:tmpl w:val="11D0AD6A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15320ED"/>
    <w:multiLevelType w:val="multilevel"/>
    <w:tmpl w:val="C5AE350A"/>
    <w:styleLink w:val="WW8Num6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A0A6C1A"/>
    <w:multiLevelType w:val="multilevel"/>
    <w:tmpl w:val="C6985D84"/>
    <w:styleLink w:val="WW8Num9"/>
    <w:lvl w:ilvl="0">
      <w:start w:val="2"/>
      <w:numFmt w:val="decimal"/>
      <w:lvlText w:val="%1."/>
      <w:lvlJc w:val="left"/>
      <w:pPr>
        <w:ind w:left="1069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ECA47F4"/>
    <w:multiLevelType w:val="multilevel"/>
    <w:tmpl w:val="2C3696F4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33713F8"/>
    <w:multiLevelType w:val="multilevel"/>
    <w:tmpl w:val="A746A1D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6F51A53"/>
    <w:multiLevelType w:val="multilevel"/>
    <w:tmpl w:val="53BE04C2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" w15:restartNumberingAfterBreak="0">
    <w:nsid w:val="48094287"/>
    <w:multiLevelType w:val="multilevel"/>
    <w:tmpl w:val="0E7C0B12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1" w15:restartNumberingAfterBreak="0">
    <w:nsid w:val="48546F89"/>
    <w:multiLevelType w:val="multilevel"/>
    <w:tmpl w:val="642A3778"/>
    <w:styleLink w:val="WW8Num3"/>
    <w:lvl w:ilvl="0">
      <w:numFmt w:val="bullet"/>
      <w:lvlText w:val=""/>
      <w:lvlJc w:val="left"/>
      <w:pPr>
        <w:ind w:left="360" w:hanging="360"/>
      </w:pPr>
      <w:rPr>
        <w:rFonts w:ascii="Symbol" w:eastAsia="Times New Roman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4DDE7E29"/>
    <w:multiLevelType w:val="multilevel"/>
    <w:tmpl w:val="58E6D290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0242A"/>
    <w:multiLevelType w:val="multilevel"/>
    <w:tmpl w:val="0CB835E2"/>
    <w:lvl w:ilvl="0">
      <w:start w:val="1"/>
      <w:numFmt w:val="decimal"/>
      <w:lvlText w:val="%1."/>
      <w:lvlJc w:val="left"/>
      <w:pPr>
        <w:ind w:left="720" w:hanging="360"/>
      </w:pPr>
      <w:rPr>
        <w:b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60C82C16"/>
    <w:multiLevelType w:val="multilevel"/>
    <w:tmpl w:val="E1AC1F60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6A4B7F25"/>
    <w:multiLevelType w:val="multilevel"/>
    <w:tmpl w:val="237C8F72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6C233BCF"/>
    <w:multiLevelType w:val="multilevel"/>
    <w:tmpl w:val="5CE07F8A"/>
    <w:styleLink w:val="WW8Num7"/>
    <w:lvl w:ilvl="0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/>
        <w:color w:val="000000"/>
        <w:shd w:val="clear" w:color="auto" w:fill="FFFF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6F7937F4"/>
    <w:multiLevelType w:val="multilevel"/>
    <w:tmpl w:val="700AA384"/>
    <w:styleLink w:val="WW8Num14"/>
    <w:lvl w:ilvl="0">
      <w:start w:val="1"/>
      <w:numFmt w:val="decimal"/>
      <w:lvlText w:val="%1."/>
      <w:lvlJc w:val="left"/>
      <w:pPr>
        <w:ind w:left="1069" w:hanging="360"/>
      </w:pPr>
      <w:rPr>
        <w:rFonts w:ascii="Symbol" w:eastAsia="Times New Roman" w:hAnsi="Symbol" w:cs="Symbo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73A42D8C"/>
    <w:multiLevelType w:val="multilevel"/>
    <w:tmpl w:val="207C90C6"/>
    <w:styleLink w:val="WW8Num1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348AE"/>
    <w:multiLevelType w:val="multilevel"/>
    <w:tmpl w:val="D83AA342"/>
    <w:styleLink w:val="WW8Num2"/>
    <w:lvl w:ilvl="0">
      <w:numFmt w:val="bullet"/>
      <w:lvlText w:val=""/>
      <w:lvlJc w:val="left"/>
      <w:pPr>
        <w:ind w:left="1425" w:hanging="360"/>
      </w:pPr>
      <w:rPr>
        <w:rFonts w:ascii="Symbol" w:hAnsi="Symbol" w:cs="Calibri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DDB0C89"/>
    <w:multiLevelType w:val="multilevel"/>
    <w:tmpl w:val="33944010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24"/>
        <w:szCs w:val="24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860118579">
    <w:abstractNumId w:val="9"/>
  </w:num>
  <w:num w:numId="2" w16cid:durableId="1557472690">
    <w:abstractNumId w:val="19"/>
  </w:num>
  <w:num w:numId="3" w16cid:durableId="1003240926">
    <w:abstractNumId w:val="11"/>
  </w:num>
  <w:num w:numId="4" w16cid:durableId="755905352">
    <w:abstractNumId w:val="4"/>
  </w:num>
  <w:num w:numId="5" w16cid:durableId="1751271259">
    <w:abstractNumId w:val="2"/>
  </w:num>
  <w:num w:numId="6" w16cid:durableId="422729215">
    <w:abstractNumId w:val="5"/>
  </w:num>
  <w:num w:numId="7" w16cid:durableId="900595797">
    <w:abstractNumId w:val="16"/>
  </w:num>
  <w:num w:numId="8" w16cid:durableId="2118018589">
    <w:abstractNumId w:val="20"/>
  </w:num>
  <w:num w:numId="9" w16cid:durableId="154732848">
    <w:abstractNumId w:val="6"/>
  </w:num>
  <w:num w:numId="10" w16cid:durableId="1410691633">
    <w:abstractNumId w:val="7"/>
  </w:num>
  <w:num w:numId="11" w16cid:durableId="1342899516">
    <w:abstractNumId w:val="1"/>
  </w:num>
  <w:num w:numId="12" w16cid:durableId="483205301">
    <w:abstractNumId w:val="0"/>
  </w:num>
  <w:num w:numId="13" w16cid:durableId="1524857152">
    <w:abstractNumId w:val="15"/>
  </w:num>
  <w:num w:numId="14" w16cid:durableId="1222256414">
    <w:abstractNumId w:val="17"/>
  </w:num>
  <w:num w:numId="15" w16cid:durableId="73363827">
    <w:abstractNumId w:val="14"/>
  </w:num>
  <w:num w:numId="16" w16cid:durableId="1288706781">
    <w:abstractNumId w:val="3"/>
  </w:num>
  <w:num w:numId="17" w16cid:durableId="874199333">
    <w:abstractNumId w:val="12"/>
  </w:num>
  <w:num w:numId="18" w16cid:durableId="1287391840">
    <w:abstractNumId w:val="18"/>
  </w:num>
  <w:num w:numId="19" w16cid:durableId="1892839886">
    <w:abstractNumId w:val="14"/>
    <w:lvlOverride w:ilvl="0">
      <w:startOverride w:val="1"/>
    </w:lvlOverride>
  </w:num>
  <w:num w:numId="20" w16cid:durableId="512262001">
    <w:abstractNumId w:val="20"/>
    <w:lvlOverride w:ilvl="0">
      <w:startOverride w:val="1"/>
    </w:lvlOverride>
  </w:num>
  <w:num w:numId="21" w16cid:durableId="1381589356">
    <w:abstractNumId w:val="13"/>
  </w:num>
  <w:num w:numId="22" w16cid:durableId="1835337829">
    <w:abstractNumId w:val="8"/>
  </w:num>
  <w:num w:numId="23" w16cid:durableId="892424198">
    <w:abstractNumId w:val="12"/>
    <w:lvlOverride w:ilvl="0">
      <w:startOverride w:val="1"/>
    </w:lvlOverride>
  </w:num>
  <w:num w:numId="24" w16cid:durableId="1464932730">
    <w:abstractNumId w:val="5"/>
    <w:lvlOverride w:ilvl="0">
      <w:startOverride w:val="1"/>
    </w:lvlOverride>
  </w:num>
  <w:num w:numId="25" w16cid:durableId="80487666">
    <w:abstractNumId w:val="0"/>
    <w:lvlOverride w:ilvl="0">
      <w:startOverride w:val="1"/>
    </w:lvlOverride>
  </w:num>
  <w:num w:numId="26" w16cid:durableId="991985145">
    <w:abstractNumId w:val="18"/>
    <w:lvlOverride w:ilvl="0">
      <w:startOverride w:val="1"/>
    </w:lvlOverride>
  </w:num>
  <w:num w:numId="27" w16cid:durableId="1496530030">
    <w:abstractNumId w:val="19"/>
    <w:lvlOverride w:ilvl="0"/>
  </w:num>
  <w:num w:numId="28" w16cid:durableId="2021462687">
    <w:abstractNumId w:val="15"/>
    <w:lvlOverride w:ilvl="0">
      <w:startOverride w:val="1"/>
    </w:lvlOverride>
  </w:num>
  <w:num w:numId="29" w16cid:durableId="1078092668">
    <w:abstractNumId w:val="7"/>
    <w:lvlOverride w:ilvl="0">
      <w:startOverride w:val="1"/>
    </w:lvlOverride>
  </w:num>
  <w:num w:numId="30" w16cid:durableId="161094892">
    <w:abstractNumId w:val="10"/>
  </w:num>
  <w:num w:numId="31" w16cid:durableId="512644729">
    <w:abstractNumId w:val="1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E514B"/>
    <w:rsid w:val="00303E0A"/>
    <w:rsid w:val="00CE514B"/>
    <w:rsid w:val="00D4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789D"/>
  <w15:docId w15:val="{5FD2D5F2-2300-44BC-86DB-0F8FF003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jc w:val="both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Gwkaistopka">
    <w:name w:val="Główka i stopka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overflowPunct w:val="0"/>
      <w:autoSpaceDE w:val="0"/>
    </w:pPr>
    <w:rPr>
      <w:rFonts w:ascii="GWTimes, 'Times New Roman'" w:hAnsi="GWTimes, 'Times New Roman'" w:cs="GWTimes, 'Times New Roman'"/>
    </w:rPr>
  </w:style>
  <w:style w:type="paragraph" w:customStyle="1" w:styleId="Default">
    <w:name w:val="Default"/>
    <w:pPr>
      <w:widowControl/>
      <w:suppressAutoHyphens/>
      <w:autoSpaceDE w:val="0"/>
    </w:pPr>
    <w:rPr>
      <w:rFonts w:ascii="Calibri" w:eastAsia="Calibri" w:hAnsi="Calibri" w:cs="Calibri"/>
      <w:color w:val="000000"/>
      <w:lang w:bidi="ar-SA"/>
    </w:rPr>
  </w:style>
  <w:style w:type="paragraph" w:styleId="Nagwek">
    <w:name w:val="header"/>
    <w:basedOn w:val="Standard"/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PreformattedText">
    <w:name w:val="Preformatted Text"/>
    <w:basedOn w:val="Standard"/>
    <w:pPr>
      <w:widowControl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Tekstkomentarza1">
    <w:name w:val="Tekst komentarza1"/>
    <w:basedOn w:val="Standard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HTML-wstpniesformatowany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Calibri"/>
    </w:rPr>
  </w:style>
  <w:style w:type="character" w:customStyle="1" w:styleId="WW8Num3z0">
    <w:name w:val="WW8Num3z0"/>
    <w:rPr>
      <w:rFonts w:ascii="Symbol" w:eastAsia="Times New Roman" w:hAnsi="Symbol" w:cs="Symbol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eastAsia="Times New Roman" w:hAnsi="Symbol" w:cs="Symbol"/>
      <w:b/>
      <w:bCs/>
      <w:color w:val="000000"/>
      <w:shd w:val="clear" w:color="auto" w:fill="FFFF00"/>
    </w:rPr>
  </w:style>
  <w:style w:type="character" w:customStyle="1" w:styleId="WW8Num6z0">
    <w:name w:val="WW8Num6z0"/>
    <w:rPr>
      <w:rFonts w:ascii="Calibri" w:hAnsi="Calibri" w:cs="Calibri"/>
      <w:b/>
      <w:bCs/>
    </w:rPr>
  </w:style>
  <w:style w:type="character" w:customStyle="1" w:styleId="WW8Num7z0">
    <w:name w:val="WW8Num7z0"/>
    <w:rPr>
      <w:rFonts w:ascii="Calibri" w:eastAsia="Times New Roman" w:hAnsi="Calibri" w:cs="Calibri"/>
      <w:color w:val="000000"/>
      <w:shd w:val="clear" w:color="auto" w:fill="FFFF00"/>
    </w:rPr>
  </w:style>
  <w:style w:type="character" w:customStyle="1" w:styleId="WW8Num8z0">
    <w:name w:val="WW8Num8z0"/>
    <w:rPr>
      <w:rFonts w:ascii="Calibri" w:hAnsi="Calibri" w:cs="Calibri"/>
      <w:sz w:val="24"/>
      <w:szCs w:val="24"/>
      <w:lang w:eastAsia="zh-CN"/>
    </w:rPr>
  </w:style>
  <w:style w:type="character" w:customStyle="1" w:styleId="WW8Num9z0">
    <w:name w:val="WW8Num9z0"/>
    <w:rPr>
      <w:rFonts w:ascii="Calibri" w:hAnsi="Calibri" w:cs="Calibri"/>
    </w:rPr>
  </w:style>
  <w:style w:type="character" w:customStyle="1" w:styleId="WW8Num10z0">
    <w:name w:val="WW8Num10z0"/>
    <w:rPr>
      <w:rFonts w:ascii="Calibri" w:eastAsia="Times New Roman" w:hAnsi="Calibri" w:cs="Times New Roman"/>
      <w:b/>
      <w:color w:val="000000"/>
    </w:rPr>
  </w:style>
  <w:style w:type="character" w:customStyle="1" w:styleId="WW8Num11z0">
    <w:name w:val="WW8Num11z0"/>
    <w:rPr>
      <w:rFonts w:ascii="Calibri" w:hAnsi="Calibri" w:cs="Calibri"/>
      <w:b/>
      <w:lang w:val="pl-P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ascii="Symbol" w:eastAsia="Times New Roman" w:hAnsi="Symbol" w:cs="Symbol"/>
      <w:color w:val="000000"/>
    </w:rPr>
  </w:style>
  <w:style w:type="character" w:customStyle="1" w:styleId="WW8Num15z0">
    <w:name w:val="WW8Num15z0"/>
    <w:rPr>
      <w:rFonts w:ascii="Symbol" w:hAnsi="Symbol" w:cs="Symbol"/>
      <w:lang w:val="pl-PL"/>
    </w:rPr>
  </w:style>
  <w:style w:type="character" w:customStyle="1" w:styleId="WW8Num16z0">
    <w:name w:val="WW8Num16z0"/>
  </w:style>
  <w:style w:type="character" w:customStyle="1" w:styleId="WW8Num17z0">
    <w:name w:val="WW8Num17z0"/>
    <w:rPr>
      <w:rFonts w:ascii="Calibri" w:hAnsi="Calibri" w:cs="Calibri"/>
      <w:color w:val="00000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Calibri" w:hAnsi="Calibri" w:cs="Calibri"/>
      <w:lang w:val="pl-PL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9z0">
    <w:name w:val="WW8Num19z0"/>
    <w:rPr>
      <w:rFonts w:ascii="Calibri" w:hAnsi="Calibri" w:cs="Calibri"/>
      <w:shd w:val="clear" w:color="auto" w:fill="FFFF00"/>
      <w:lang w:val="pl-PL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Times New Roman" w:cs="Times New Roman"/>
      <w:b/>
      <w:color w:val="00000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libri" w:hAnsi="Calibri" w:cs="Calibri"/>
      <w:b/>
      <w:bCs/>
      <w:lang w:val="pl-PL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eastAsia="Times New Roman" w:cs="Times New Roman"/>
      <w:color w:val="00000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/>
      <w:b/>
      <w:shd w:val="clear" w:color="auto" w:fill="FFFF0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Calibri"/>
      <w:lang w:val="pl-PL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/>
      <w:lang w:val="pl-P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topkaZnak">
    <w:name w:val="Stopka Znak"/>
    <w:rPr>
      <w:rFonts w:ascii="GWTimes, 'Times New Roman'" w:eastAsia="Times New Roman" w:hAnsi="GWTimes, 'Times New Roman'" w:cs="GWTimes, 'Times New Roman'"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Linenumbering">
    <w:name w:val="Line numbering"/>
  </w:style>
  <w:style w:type="character" w:customStyle="1" w:styleId="WW-czeinternetowe">
    <w:name w:val="WW-Łącze internetowe"/>
    <w:rPr>
      <w:color w:val="0000FF"/>
      <w:u w:val="single"/>
    </w:rPr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dsm.szczec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lodziez@wzp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privacy/explanatio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2239</Words>
  <Characters>13440</Characters>
  <Application>Microsoft Office Word</Application>
  <DocSecurity>0</DocSecurity>
  <Lines>112</Lines>
  <Paragraphs>31</Paragraphs>
  <ScaleCrop>false</ScaleCrop>
  <Company/>
  <LinksUpToDate>false</LinksUpToDate>
  <CharactersWithSpaces>15648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Tomek Kolasa</cp:lastModifiedBy>
  <cp:revision>2</cp:revision>
  <cp:lastPrinted>2023-04-27T12:42:00Z</cp:lastPrinted>
  <dcterms:created xsi:type="dcterms:W3CDTF">2024-04-08T14:34:00Z</dcterms:created>
  <dcterms:modified xsi:type="dcterms:W3CDTF">2024-04-08T14:34:00Z</dcterms:modified>
</cp:coreProperties>
</file>