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68FD6" w14:textId="20DCF531" w:rsidR="00557D9E" w:rsidRPr="00557D9E" w:rsidRDefault="00557D9E" w:rsidP="00557D9E">
      <w:pPr>
        <w:spacing w:after="0" w:line="360" w:lineRule="auto"/>
        <w:jc w:val="center"/>
        <w:rPr>
          <w:b/>
          <w:bCs/>
        </w:rPr>
      </w:pPr>
      <w:r w:rsidRPr="00557D9E">
        <w:rPr>
          <w:b/>
          <w:bCs/>
        </w:rPr>
        <w:t>REGULAMIN WYŚCIGÓW SMOCZYCH ŁODZI</w:t>
      </w:r>
    </w:p>
    <w:p w14:paraId="2621AEAA" w14:textId="05133FAF" w:rsidR="00557D9E" w:rsidRDefault="00557D9E" w:rsidP="00557D9E">
      <w:pPr>
        <w:spacing w:after="0" w:line="360" w:lineRule="auto"/>
      </w:pPr>
      <w:r>
        <w:t xml:space="preserve">I. </w:t>
      </w:r>
      <w:r w:rsidRPr="00557D9E">
        <w:t>CEL ZAWODÓW</w:t>
      </w:r>
    </w:p>
    <w:p w14:paraId="458F03AE" w14:textId="57B72F44" w:rsidR="00557D9E" w:rsidRDefault="00557D9E" w:rsidP="00557D9E">
      <w:pPr>
        <w:spacing w:after="0" w:line="360" w:lineRule="auto"/>
      </w:pPr>
      <w:r w:rsidRPr="00557D9E">
        <w:t>Popularyzacja sportów wodnych i aktywnego wypoczynku w Kołobrzegu.</w:t>
      </w:r>
      <w:r>
        <w:t xml:space="preserve"> </w:t>
      </w:r>
      <w:r w:rsidRPr="00557D9E">
        <w:t>Promocja walorów turystycznych rzeki Parsęty.</w:t>
      </w:r>
      <w:r>
        <w:t xml:space="preserve"> </w:t>
      </w:r>
      <w:r w:rsidRPr="00557D9E">
        <w:t>Integracja lokalnej społeczności, firm i organizacji.</w:t>
      </w:r>
    </w:p>
    <w:p w14:paraId="09CB73E0" w14:textId="77777777" w:rsidR="00557D9E" w:rsidRDefault="00557D9E" w:rsidP="00557D9E">
      <w:pPr>
        <w:spacing w:after="0" w:line="360" w:lineRule="auto"/>
      </w:pPr>
      <w:r w:rsidRPr="00557D9E">
        <w:t>II. TERMIN I MIEJSCE</w:t>
      </w:r>
    </w:p>
    <w:p w14:paraId="3E712ED5" w14:textId="413ADA09" w:rsidR="00557D9E" w:rsidRDefault="00557D9E" w:rsidP="00557D9E">
      <w:pPr>
        <w:spacing w:after="0" w:line="360" w:lineRule="auto"/>
      </w:pPr>
      <w:r w:rsidRPr="00557D9E">
        <w:t>Miejsce: Rzeka Parsęta w Kołobrzegu, odcinek pomiędzy fontannami (Bulwar Marynarzy).</w:t>
      </w:r>
    </w:p>
    <w:p w14:paraId="085E3A07" w14:textId="77777777" w:rsidR="00557D9E" w:rsidRDefault="00557D9E" w:rsidP="00557D9E">
      <w:pPr>
        <w:spacing w:after="0" w:line="360" w:lineRule="auto"/>
      </w:pPr>
      <w:r w:rsidRPr="00557D9E">
        <w:t>Dystans: ok. 200 metrów (wyścig sprinterski).</w:t>
      </w:r>
    </w:p>
    <w:p w14:paraId="0682996F" w14:textId="77777777" w:rsidR="00557D9E" w:rsidRDefault="00557D9E" w:rsidP="00557D9E">
      <w:pPr>
        <w:spacing w:after="0" w:line="360" w:lineRule="auto"/>
      </w:pPr>
      <w:r w:rsidRPr="00557D9E">
        <w:t>Start: Wysokość „Fontanny Szczęśliwej” (</w:t>
      </w:r>
      <w:r>
        <w:t>przy moście na ul. Solnej</w:t>
      </w:r>
      <w:r w:rsidRPr="00557D9E">
        <w:t>).</w:t>
      </w:r>
      <w:r>
        <w:t xml:space="preserve"> </w:t>
      </w:r>
      <w:r w:rsidRPr="00557D9E">
        <w:t xml:space="preserve">Meta: Wysokość „Fontanny Miejskiej” </w:t>
      </w:r>
    </w:p>
    <w:p w14:paraId="29155EE6" w14:textId="5B44FD02" w:rsidR="00557D9E" w:rsidRDefault="00557D9E" w:rsidP="00557D9E">
      <w:pPr>
        <w:spacing w:after="0" w:line="360" w:lineRule="auto"/>
      </w:pPr>
      <w:r w:rsidRPr="00557D9E">
        <w:t>III. KATEGORIE I UCZESTNICTWO</w:t>
      </w:r>
    </w:p>
    <w:p w14:paraId="268CA36E" w14:textId="5E02747B" w:rsidR="00557D9E" w:rsidRDefault="00557D9E" w:rsidP="00557D9E">
      <w:pPr>
        <w:spacing w:after="0" w:line="360" w:lineRule="auto"/>
      </w:pPr>
      <w:r w:rsidRPr="00557D9E">
        <w:t>Zawody rozgrywane są w kategori</w:t>
      </w:r>
      <w:r w:rsidR="00F313C8">
        <w:t xml:space="preserve">i: </w:t>
      </w:r>
      <w:r w:rsidRPr="00557D9E">
        <w:t>OPEN (skład dowolny),</w:t>
      </w:r>
    </w:p>
    <w:p w14:paraId="46268B14" w14:textId="77777777" w:rsidR="00557D9E" w:rsidRDefault="00557D9E" w:rsidP="00557D9E">
      <w:pPr>
        <w:spacing w:after="0" w:line="360" w:lineRule="auto"/>
      </w:pPr>
      <w:r w:rsidRPr="00557D9E">
        <w:t>Skład osady: 1</w:t>
      </w:r>
      <w:r>
        <w:t>6</w:t>
      </w:r>
      <w:r w:rsidRPr="00557D9E">
        <w:t xml:space="preserve"> wioślarzy + bębniarz (sternik zapewniony przez organizatora).</w:t>
      </w:r>
    </w:p>
    <w:p w14:paraId="0AADF5AB" w14:textId="496B1810" w:rsidR="00557D9E" w:rsidRDefault="00557D9E" w:rsidP="00557D9E">
      <w:pPr>
        <w:spacing w:after="0" w:line="360" w:lineRule="auto"/>
      </w:pPr>
      <w:r w:rsidRPr="00557D9E">
        <w:t>Wiek uczestników: minimum 1</w:t>
      </w:r>
      <w:r w:rsidR="00F313C8">
        <w:t>1</w:t>
      </w:r>
      <w:r w:rsidRPr="00557D9E">
        <w:t xml:space="preserve"> lat (osoby niepełnoletnie za zgodą opiekunów).</w:t>
      </w:r>
    </w:p>
    <w:p w14:paraId="47141E02" w14:textId="77777777" w:rsidR="00557D9E" w:rsidRDefault="00557D9E" w:rsidP="00557D9E">
      <w:pPr>
        <w:spacing w:after="0" w:line="360" w:lineRule="auto"/>
      </w:pPr>
      <w:r w:rsidRPr="00557D9E">
        <w:t>IV. ZASADY RYWALIZACJI</w:t>
      </w:r>
    </w:p>
    <w:p w14:paraId="5735A79D" w14:textId="4C24111C" w:rsidR="00557D9E" w:rsidRDefault="00557D9E" w:rsidP="00557D9E">
      <w:pPr>
        <w:spacing w:after="0" w:line="360" w:lineRule="auto"/>
      </w:pPr>
      <w:r w:rsidRPr="00557D9E">
        <w:t xml:space="preserve">Wyścigi odbywają się w systemie </w:t>
      </w:r>
      <w:r>
        <w:t>– pomiar czasu</w:t>
      </w:r>
    </w:p>
    <w:p w14:paraId="0DBFF277" w14:textId="6FEDCBB1" w:rsidR="00557D9E" w:rsidRDefault="00557D9E" w:rsidP="00557D9E">
      <w:pPr>
        <w:spacing w:after="0" w:line="360" w:lineRule="auto"/>
      </w:pPr>
      <w:r w:rsidRPr="00557D9E">
        <w:t xml:space="preserve">Start następuje na sygnał dźwiękowy </w:t>
      </w:r>
      <w:r w:rsidR="00F313C8">
        <w:t xml:space="preserve">i wzrokowy </w:t>
      </w:r>
      <w:r w:rsidRPr="00557D9E">
        <w:t>po komendzie:</w:t>
      </w:r>
    </w:p>
    <w:p w14:paraId="0AE2A34A" w14:textId="0605A79C" w:rsidR="00557D9E" w:rsidRPr="00F313C8" w:rsidRDefault="00557D9E" w:rsidP="00557D9E">
      <w:pPr>
        <w:spacing w:after="0" w:line="360" w:lineRule="auto"/>
      </w:pPr>
      <w:r w:rsidRPr="00F313C8">
        <w:t xml:space="preserve"> </w:t>
      </w:r>
      <w:r w:rsidRPr="00557D9E">
        <w:rPr>
          <w:lang w:val="en-US"/>
        </w:rPr>
        <w:t>„Are you ready?</w:t>
      </w:r>
      <w:r w:rsidR="00F313C8">
        <w:rPr>
          <w:lang w:val="en-US"/>
        </w:rPr>
        <w:t xml:space="preserve"> </w:t>
      </w:r>
      <w:r w:rsidR="00F313C8" w:rsidRPr="00F313C8">
        <w:t>Flaga do pół;</w:t>
      </w:r>
      <w:r w:rsidRPr="00F313C8">
        <w:t xml:space="preserve">    Attention! </w:t>
      </w:r>
      <w:r w:rsidR="00F313C8" w:rsidRPr="00F313C8">
        <w:t>Flaga w górę</w:t>
      </w:r>
      <w:r w:rsidR="00F313C8">
        <w:t>;</w:t>
      </w:r>
      <w:r w:rsidRPr="00F313C8">
        <w:t xml:space="preserve">  Go!”</w:t>
      </w:r>
      <w:r w:rsidR="00F313C8">
        <w:t xml:space="preserve"> Flaga dół.</w:t>
      </w:r>
    </w:p>
    <w:p w14:paraId="75D74576" w14:textId="77777777" w:rsidR="00557D9E" w:rsidRDefault="00557D9E" w:rsidP="00557D9E">
      <w:pPr>
        <w:spacing w:after="0" w:line="360" w:lineRule="auto"/>
      </w:pPr>
      <w:r w:rsidRPr="00557D9E">
        <w:t>Łodzie muszą poruszać się po wyznaczonych torach. Przecięcie toru przeciwnika może skutkować dyskwalifikacją.</w:t>
      </w:r>
      <w:r>
        <w:t xml:space="preserve"> </w:t>
      </w:r>
      <w:r w:rsidRPr="00557D9E">
        <w:t>O zwycięstwie decyduje czas przepłynięcia linii mety przez dziób łodzi.</w:t>
      </w:r>
    </w:p>
    <w:p w14:paraId="736735CC" w14:textId="77777777" w:rsidR="00557D9E" w:rsidRDefault="00557D9E" w:rsidP="00557D9E">
      <w:pPr>
        <w:spacing w:after="0" w:line="360" w:lineRule="auto"/>
      </w:pPr>
      <w:r w:rsidRPr="00557D9E">
        <w:t>V. BEZPIECZEŃSTWO</w:t>
      </w:r>
    </w:p>
    <w:p w14:paraId="6491EE57" w14:textId="21FBC897" w:rsidR="00557D9E" w:rsidRDefault="00557D9E" w:rsidP="00557D9E">
      <w:pPr>
        <w:spacing w:after="0" w:line="360" w:lineRule="auto"/>
      </w:pPr>
      <w:r w:rsidRPr="00557D9E">
        <w:t>Każdy uczestnik ma obowiązek startu w kamizelce asekuracyjnej (zapewnia organizator).Zabrania się startu osobom pod wpływem alkoholu lub środków odurzających.</w:t>
      </w:r>
      <w:r>
        <w:t xml:space="preserve"> </w:t>
      </w:r>
      <w:r w:rsidRPr="00557D9E">
        <w:t>Nad bezpieczeństwem na wodzie czuwa WOPR oraz zabezpieczenie medyczne na brzegu.</w:t>
      </w:r>
      <w:r w:rsidR="00F313C8">
        <w:t xml:space="preserve"> </w:t>
      </w:r>
      <w:r w:rsidRPr="00557D9E">
        <w:t>W przypadku gwałtownych zjawisk pogodowych Sędzia Główny ma prawo przerwać zawody.</w:t>
      </w:r>
    </w:p>
    <w:p w14:paraId="1147932A" w14:textId="77777777" w:rsidR="00557D9E" w:rsidRDefault="00557D9E" w:rsidP="00557D9E">
      <w:pPr>
        <w:spacing w:after="0" w:line="360" w:lineRule="auto"/>
      </w:pPr>
      <w:r w:rsidRPr="00557D9E">
        <w:t>VI. SPRZĘT</w:t>
      </w:r>
    </w:p>
    <w:p w14:paraId="0E079B18" w14:textId="77777777" w:rsidR="00557D9E" w:rsidRDefault="00557D9E" w:rsidP="00557D9E">
      <w:pPr>
        <w:spacing w:after="0" w:line="360" w:lineRule="auto"/>
      </w:pPr>
      <w:r w:rsidRPr="00557D9E">
        <w:t>Organizator zapewnia: smocze łodzie, wiosła, kamizelki oraz bębny.</w:t>
      </w:r>
      <w:r>
        <w:t xml:space="preserve"> </w:t>
      </w:r>
      <w:r w:rsidRPr="00557D9E">
        <w:t>Dopuszcza się używanie własnych wioseł o standardach IDBF (International Dragon Boat Federation).</w:t>
      </w:r>
    </w:p>
    <w:p w14:paraId="238149E3" w14:textId="6508749D" w:rsidR="00557D9E" w:rsidRDefault="00557D9E" w:rsidP="00557D9E">
      <w:pPr>
        <w:spacing w:after="0" w:line="360" w:lineRule="auto"/>
      </w:pPr>
      <w:r w:rsidRPr="00557D9E">
        <w:t>VII. ZGŁOSZENIA</w:t>
      </w:r>
    </w:p>
    <w:p w14:paraId="3819146D" w14:textId="21D68A08" w:rsidR="00557D9E" w:rsidRDefault="00557D9E" w:rsidP="00557D9E">
      <w:pPr>
        <w:spacing w:after="0" w:line="360" w:lineRule="auto"/>
      </w:pPr>
      <w:r w:rsidRPr="00557D9E">
        <w:t xml:space="preserve">Zgłoszenia przyjmowane są drogą elektroniczną do dnia </w:t>
      </w:r>
      <w:r w:rsidR="00F313C8">
        <w:t>26.05.2026 godz. 13.00</w:t>
      </w:r>
      <w:r w:rsidRPr="00557D9E">
        <w:t>.</w:t>
      </w:r>
      <w:r w:rsidR="00F313C8">
        <w:t xml:space="preserve"> </w:t>
      </w:r>
    </w:p>
    <w:p w14:paraId="43C7B123" w14:textId="77777777" w:rsidR="00557D9E" w:rsidRDefault="00557D9E" w:rsidP="00557D9E">
      <w:pPr>
        <w:spacing w:after="0" w:line="360" w:lineRule="auto"/>
      </w:pPr>
      <w:r w:rsidRPr="00557D9E">
        <w:t>VIII. NAGRODY</w:t>
      </w:r>
    </w:p>
    <w:p w14:paraId="5545C40D" w14:textId="227483D3" w:rsidR="00557D9E" w:rsidRDefault="00557D9E" w:rsidP="00557D9E">
      <w:pPr>
        <w:spacing w:after="0" w:line="360" w:lineRule="auto"/>
      </w:pPr>
      <w:r w:rsidRPr="00557D9E">
        <w:t>Za miejsca I-III przewidziane są puchary, medale oraz nagrody rzeczowe ufundowane przez sponsorów.</w:t>
      </w:r>
    </w:p>
    <w:p w14:paraId="524E311B" w14:textId="77777777" w:rsidR="00557D9E" w:rsidRDefault="00557D9E" w:rsidP="00557D9E">
      <w:pPr>
        <w:spacing w:after="0" w:line="360" w:lineRule="auto"/>
      </w:pPr>
      <w:r w:rsidRPr="00557D9E">
        <w:t>IX. POSTANOWIENIA KOŃCOWE</w:t>
      </w:r>
    </w:p>
    <w:p w14:paraId="064C540E" w14:textId="1CBEBB57" w:rsidR="00240A83" w:rsidRDefault="00557D9E" w:rsidP="00557D9E">
      <w:pPr>
        <w:spacing w:after="0" w:line="360" w:lineRule="auto"/>
      </w:pPr>
      <w:r w:rsidRPr="00557D9E">
        <w:t>Uczestnicy startują na własną odpowiedzialność.</w:t>
      </w:r>
      <w:r>
        <w:t xml:space="preserve"> </w:t>
      </w:r>
      <w:r w:rsidRPr="00557D9E">
        <w:t>Organizator zastrzega sobie prawo do interpretacji regulaminu oraz zmian w programie ze względu na warunki hydrologiczne rzeki Parsęty.</w:t>
      </w:r>
    </w:p>
    <w:sectPr w:rsidR="00240A83" w:rsidSect="00557D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D9E"/>
    <w:rsid w:val="000F28DE"/>
    <w:rsid w:val="00240A83"/>
    <w:rsid w:val="00557D9E"/>
    <w:rsid w:val="006B05F7"/>
    <w:rsid w:val="007D12BC"/>
    <w:rsid w:val="009A693A"/>
    <w:rsid w:val="00F3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9CF6"/>
  <w15:chartTrackingRefBased/>
  <w15:docId w15:val="{D8145585-3281-43CE-9CD6-E2E78A23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D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D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7D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D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D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D9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D9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D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D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D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D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D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D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D9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D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D9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D9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PADJAS</dc:creator>
  <cp:keywords/>
  <dc:description/>
  <cp:lastModifiedBy>MAREK PADJAS</cp:lastModifiedBy>
  <cp:revision>3</cp:revision>
  <dcterms:created xsi:type="dcterms:W3CDTF">2026-05-11T19:54:00Z</dcterms:created>
  <dcterms:modified xsi:type="dcterms:W3CDTF">2026-05-12T05:29:00Z</dcterms:modified>
</cp:coreProperties>
</file>